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1DAAA" w14:textId="7A714A26" w:rsidR="009C1CFD" w:rsidRPr="00F634B5" w:rsidRDefault="00F634B5" w:rsidP="00155169">
      <w:pPr>
        <w:pStyle w:val="Title"/>
        <w:jc w:val="center"/>
        <w:rPr>
          <w:b/>
        </w:rPr>
      </w:pPr>
      <w:r w:rsidRPr="00F634B5">
        <w:rPr>
          <w:b/>
        </w:rPr>
        <w:t>(</w:t>
      </w:r>
      <w:r w:rsidR="6D760EDE" w:rsidRPr="00F634B5">
        <w:rPr>
          <w:b/>
        </w:rPr>
        <w:t>Course Title and Number</w:t>
      </w:r>
      <w:r w:rsidRPr="00F634B5">
        <w:rPr>
          <w:b/>
        </w:rPr>
        <w:t>)</w:t>
      </w:r>
    </w:p>
    <w:p w14:paraId="1DA5F70D" w14:textId="7D3D81D6" w:rsidR="00155169" w:rsidRPr="00F634B5" w:rsidRDefault="00155169" w:rsidP="00155169">
      <w:pPr>
        <w:pStyle w:val="Title"/>
        <w:jc w:val="center"/>
        <w:rPr>
          <w:b/>
        </w:rPr>
      </w:pPr>
      <w:r w:rsidRPr="00F634B5">
        <w:rPr>
          <w:b/>
        </w:rPr>
        <w:t>Course Syllabus</w:t>
      </w:r>
    </w:p>
    <w:p w14:paraId="7A980A86" w14:textId="40726D2C" w:rsidR="00F634B5" w:rsidRDefault="00F634B5" w:rsidP="00E137FE">
      <w:pPr>
        <w:spacing w:after="60" w:line="20" w:lineRule="atLeast"/>
        <w:rPr>
          <w:rFonts w:ascii="Arial" w:hAnsi="Arial" w:cs="Arial"/>
          <w:sz w:val="20"/>
          <w:szCs w:val="24"/>
        </w:rPr>
      </w:pPr>
    </w:p>
    <w:p w14:paraId="325E88D2" w14:textId="4E19019C" w:rsidR="00DC7182" w:rsidRPr="00F634B5" w:rsidRDefault="00F634B5" w:rsidP="00E137FE">
      <w:pPr>
        <w:spacing w:after="60" w:line="20" w:lineRule="atLeast"/>
        <w:rPr>
          <w:rFonts w:ascii="Arial" w:hAnsi="Arial" w:cs="Arial"/>
          <w:i/>
          <w:sz w:val="20"/>
          <w:szCs w:val="24"/>
        </w:rPr>
      </w:pPr>
      <w:r w:rsidRPr="00F634B5">
        <w:rPr>
          <w:rFonts w:ascii="Arial" w:hAnsi="Arial" w:cs="Arial"/>
          <w:i/>
          <w:sz w:val="20"/>
          <w:szCs w:val="24"/>
        </w:rPr>
        <w:t>A clear, detailed syllabus is the foundation of a successful course. Written well, it can prevent student confusion and instructor frustration. Modify the following components to best suit your needs.</w:t>
      </w:r>
      <w:r w:rsidR="0036387D">
        <w:rPr>
          <w:rFonts w:ascii="Arial" w:hAnsi="Arial" w:cs="Arial"/>
          <w:i/>
          <w:sz w:val="20"/>
          <w:szCs w:val="24"/>
        </w:rPr>
        <w:t xml:space="preserve"> Remember, it’s better to explain</w:t>
      </w:r>
      <w:r w:rsidR="00FE44A8">
        <w:rPr>
          <w:rFonts w:ascii="Arial" w:hAnsi="Arial" w:cs="Arial"/>
          <w:i/>
          <w:sz w:val="20"/>
          <w:szCs w:val="24"/>
        </w:rPr>
        <w:t xml:space="preserve"> rather</w:t>
      </w:r>
      <w:r w:rsidR="0036387D">
        <w:rPr>
          <w:rFonts w:ascii="Arial" w:hAnsi="Arial" w:cs="Arial"/>
          <w:i/>
          <w:sz w:val="20"/>
          <w:szCs w:val="24"/>
        </w:rPr>
        <w:t xml:space="preserve"> than assume students will know.</w:t>
      </w:r>
    </w:p>
    <w:p w14:paraId="6F52F794" w14:textId="2EE58284" w:rsidR="00DC7182" w:rsidRPr="00155169" w:rsidRDefault="6D760EDE" w:rsidP="00155169">
      <w:pPr>
        <w:pStyle w:val="Heading1"/>
      </w:pPr>
      <w:r w:rsidRPr="00155169">
        <w:t xml:space="preserve">Course Description </w:t>
      </w:r>
    </w:p>
    <w:p w14:paraId="29E5B4DA" w14:textId="60CB1129" w:rsidR="005E5C33" w:rsidRDefault="6D760EDE" w:rsidP="00E137FE">
      <w:pPr>
        <w:spacing w:after="60" w:line="20" w:lineRule="atLeast"/>
        <w:rPr>
          <w:rFonts w:ascii="Arial" w:hAnsi="Arial" w:cs="Arial"/>
          <w:sz w:val="20"/>
          <w:szCs w:val="24"/>
        </w:rPr>
      </w:pPr>
      <w:r w:rsidRPr="00E137FE">
        <w:rPr>
          <w:rFonts w:ascii="Arial" w:hAnsi="Arial" w:cs="Arial"/>
          <w:sz w:val="20"/>
          <w:szCs w:val="24"/>
        </w:rPr>
        <w:t>Introduction to</w:t>
      </w:r>
      <w:r w:rsidR="00FE44A8">
        <w:rPr>
          <w:rFonts w:ascii="Arial" w:hAnsi="Arial" w:cs="Arial"/>
          <w:sz w:val="20"/>
          <w:szCs w:val="24"/>
        </w:rPr>
        <w:t xml:space="preserve"> the course subject and a </w:t>
      </w:r>
      <w:r w:rsidR="005E5C33">
        <w:rPr>
          <w:rFonts w:ascii="Arial" w:hAnsi="Arial" w:cs="Arial"/>
          <w:sz w:val="20"/>
          <w:szCs w:val="24"/>
        </w:rPr>
        <w:t>course description</w:t>
      </w:r>
      <w:r w:rsidR="007E0922">
        <w:rPr>
          <w:rFonts w:ascii="Arial" w:hAnsi="Arial" w:cs="Arial"/>
          <w:sz w:val="20"/>
          <w:szCs w:val="24"/>
        </w:rPr>
        <w:t>.</w:t>
      </w:r>
    </w:p>
    <w:p w14:paraId="7FF3D474" w14:textId="781EE647" w:rsidR="007E0922" w:rsidRDefault="005E5C33" w:rsidP="00E137FE">
      <w:pPr>
        <w:spacing w:after="60" w:line="20" w:lineRule="atLeast"/>
        <w:rPr>
          <w:rFonts w:ascii="Arial" w:hAnsi="Arial" w:cs="Arial"/>
          <w:sz w:val="20"/>
          <w:szCs w:val="24"/>
        </w:rPr>
      </w:pPr>
      <w:r>
        <w:rPr>
          <w:rFonts w:ascii="Arial" w:hAnsi="Arial" w:cs="Arial"/>
          <w:sz w:val="20"/>
          <w:szCs w:val="24"/>
        </w:rPr>
        <w:t xml:space="preserve">Credit hours. </w:t>
      </w:r>
    </w:p>
    <w:p w14:paraId="5AA8304D" w14:textId="0496C337" w:rsidR="00DC7182" w:rsidRPr="00E137FE" w:rsidRDefault="005E5C33" w:rsidP="00E137FE">
      <w:pPr>
        <w:spacing w:after="60" w:line="20" w:lineRule="atLeast"/>
        <w:rPr>
          <w:rFonts w:ascii="Arial" w:hAnsi="Arial" w:cs="Arial"/>
          <w:sz w:val="20"/>
          <w:szCs w:val="24"/>
        </w:rPr>
      </w:pPr>
      <w:r>
        <w:rPr>
          <w:rFonts w:ascii="Arial" w:hAnsi="Arial" w:cs="Arial"/>
          <w:sz w:val="20"/>
          <w:szCs w:val="24"/>
        </w:rPr>
        <w:t>P</w:t>
      </w:r>
      <w:r w:rsidR="00DC7182" w:rsidRPr="00E137FE">
        <w:rPr>
          <w:rFonts w:ascii="Arial" w:hAnsi="Arial" w:cs="Arial"/>
          <w:sz w:val="20"/>
          <w:szCs w:val="24"/>
        </w:rPr>
        <w:t>rerequisites/co-requisites.</w:t>
      </w:r>
    </w:p>
    <w:p w14:paraId="4DEA1B01" w14:textId="1EC97CC9" w:rsidR="6D760EDE" w:rsidRPr="00E137FE" w:rsidRDefault="6D760EDE" w:rsidP="00E137FE">
      <w:pPr>
        <w:spacing w:after="60" w:line="20" w:lineRule="atLeast"/>
        <w:rPr>
          <w:rFonts w:ascii="Arial" w:hAnsi="Arial" w:cs="Arial"/>
          <w:sz w:val="20"/>
          <w:szCs w:val="24"/>
        </w:rPr>
      </w:pPr>
    </w:p>
    <w:p w14:paraId="73D7799C" w14:textId="4E775B37" w:rsidR="6D760EDE" w:rsidRPr="00155169" w:rsidRDefault="6D760EDE" w:rsidP="00155169">
      <w:pPr>
        <w:pStyle w:val="Heading1"/>
      </w:pPr>
      <w:r w:rsidRPr="00155169">
        <w:t xml:space="preserve">Course Format   </w:t>
      </w:r>
    </w:p>
    <w:p w14:paraId="7A8902A5" w14:textId="6D2FC0E9" w:rsidR="6D760EDE" w:rsidRDefault="6D760EDE" w:rsidP="00E137FE">
      <w:pPr>
        <w:spacing w:after="60" w:line="20" w:lineRule="atLeast"/>
        <w:rPr>
          <w:rFonts w:ascii="Arial" w:hAnsi="Arial" w:cs="Arial"/>
          <w:sz w:val="20"/>
          <w:szCs w:val="24"/>
        </w:rPr>
      </w:pPr>
      <w:r w:rsidRPr="00E137FE">
        <w:rPr>
          <w:rFonts w:ascii="Arial" w:hAnsi="Arial" w:cs="Arial"/>
          <w:sz w:val="20"/>
          <w:szCs w:val="24"/>
        </w:rPr>
        <w:t xml:space="preserve">Explain </w:t>
      </w:r>
      <w:r w:rsidR="00FE44A8">
        <w:rPr>
          <w:rFonts w:ascii="Arial" w:hAnsi="Arial" w:cs="Arial"/>
          <w:sz w:val="20"/>
          <w:szCs w:val="24"/>
        </w:rPr>
        <w:t xml:space="preserve">the </w:t>
      </w:r>
      <w:r w:rsidR="00155169">
        <w:rPr>
          <w:rFonts w:ascii="Arial" w:hAnsi="Arial" w:cs="Arial"/>
          <w:sz w:val="20"/>
          <w:szCs w:val="24"/>
        </w:rPr>
        <w:t>hybrid/</w:t>
      </w:r>
      <w:r w:rsidRPr="00E137FE">
        <w:rPr>
          <w:rFonts w:ascii="Arial" w:hAnsi="Arial" w:cs="Arial"/>
          <w:sz w:val="20"/>
          <w:szCs w:val="24"/>
        </w:rPr>
        <w:t>online deliver</w:t>
      </w:r>
      <w:r w:rsidR="007E0922">
        <w:rPr>
          <w:rFonts w:ascii="Arial" w:hAnsi="Arial" w:cs="Arial"/>
          <w:sz w:val="20"/>
          <w:szCs w:val="24"/>
        </w:rPr>
        <w:t>y</w:t>
      </w:r>
      <w:r w:rsidRPr="00E137FE">
        <w:rPr>
          <w:rFonts w:ascii="Arial" w:hAnsi="Arial" w:cs="Arial"/>
          <w:sz w:val="20"/>
          <w:szCs w:val="24"/>
        </w:rPr>
        <w:t xml:space="preserve"> of the course.</w:t>
      </w:r>
      <w:r w:rsidR="0036387D">
        <w:rPr>
          <w:rFonts w:ascii="Arial" w:hAnsi="Arial" w:cs="Arial"/>
          <w:sz w:val="20"/>
          <w:szCs w:val="24"/>
        </w:rPr>
        <w:t xml:space="preserve"> </w:t>
      </w:r>
      <w:r w:rsidR="005F2ED9">
        <w:rPr>
          <w:rFonts w:ascii="Arial" w:hAnsi="Arial" w:cs="Arial"/>
          <w:sz w:val="20"/>
          <w:szCs w:val="24"/>
        </w:rPr>
        <w:t>For example, this course will be taught entirely online through Blackboard Learn. There will be no class meetings on campus.</w:t>
      </w:r>
    </w:p>
    <w:p w14:paraId="79201D0E" w14:textId="60079865" w:rsidR="009905F1" w:rsidRPr="003042A2" w:rsidRDefault="009905F1" w:rsidP="009905F1">
      <w:pPr>
        <w:spacing w:after="120" w:line="20" w:lineRule="atLeast"/>
        <w:rPr>
          <w:rFonts w:ascii="Arial" w:hAnsi="Arial" w:cs="Arial"/>
          <w:sz w:val="20"/>
          <w:szCs w:val="24"/>
        </w:rPr>
      </w:pPr>
      <w:r>
        <w:rPr>
          <w:rFonts w:ascii="Arial" w:hAnsi="Arial" w:cs="Arial"/>
          <w:sz w:val="20"/>
          <w:szCs w:val="24"/>
        </w:rPr>
        <w:t>Navigation Instructions: When you log in to Blackboard you will arrive at the (insert your course landing page name here). Use the course menu on the left side of your screen to go to other locations in the course. To learn more about each of the links, start with the Course Roadmap, which gives a brief explanation of all the course locations. Add any other details you may want to include here.</w:t>
      </w:r>
    </w:p>
    <w:p w14:paraId="528597CB" w14:textId="46DE0C03" w:rsidR="6D760EDE" w:rsidRPr="00E137FE" w:rsidRDefault="6D760EDE" w:rsidP="00E137FE">
      <w:pPr>
        <w:spacing w:after="60" w:line="20" w:lineRule="atLeast"/>
        <w:rPr>
          <w:rFonts w:ascii="Arial" w:hAnsi="Arial" w:cs="Arial"/>
          <w:sz w:val="20"/>
          <w:szCs w:val="24"/>
        </w:rPr>
      </w:pPr>
    </w:p>
    <w:p w14:paraId="25158036" w14:textId="68F0C5AA" w:rsidR="009C1CFD" w:rsidRPr="00155169" w:rsidRDefault="6D760EDE" w:rsidP="00155169">
      <w:pPr>
        <w:pStyle w:val="Heading1"/>
      </w:pPr>
      <w:r w:rsidRPr="00155169">
        <w:t>Contact Information</w:t>
      </w:r>
    </w:p>
    <w:p w14:paraId="264B8405" w14:textId="0D1DCE85" w:rsidR="009C1CFD" w:rsidRPr="00E137FE" w:rsidRDefault="6D760EDE" w:rsidP="00E137FE">
      <w:pPr>
        <w:spacing w:after="60" w:line="20" w:lineRule="atLeast"/>
        <w:rPr>
          <w:rFonts w:ascii="Arial" w:hAnsi="Arial" w:cs="Arial"/>
          <w:sz w:val="20"/>
          <w:szCs w:val="24"/>
        </w:rPr>
      </w:pPr>
      <w:r w:rsidRPr="00E137FE">
        <w:rPr>
          <w:rFonts w:ascii="Arial" w:hAnsi="Arial" w:cs="Arial"/>
          <w:sz w:val="20"/>
          <w:szCs w:val="24"/>
        </w:rPr>
        <w:t>Instructor Name</w:t>
      </w:r>
      <w:r w:rsidR="005E5C33">
        <w:rPr>
          <w:rFonts w:ascii="Arial" w:hAnsi="Arial" w:cs="Arial"/>
          <w:sz w:val="20"/>
          <w:szCs w:val="24"/>
        </w:rPr>
        <w:t>, Title</w:t>
      </w:r>
    </w:p>
    <w:p w14:paraId="5C84D66D" w14:textId="1EF41308" w:rsidR="009C1CFD" w:rsidRDefault="005E5C33" w:rsidP="00E137FE">
      <w:pPr>
        <w:spacing w:after="60" w:line="20" w:lineRule="atLeast"/>
        <w:rPr>
          <w:rFonts w:ascii="Arial" w:hAnsi="Arial" w:cs="Arial"/>
          <w:sz w:val="20"/>
          <w:szCs w:val="24"/>
        </w:rPr>
      </w:pPr>
      <w:r>
        <w:rPr>
          <w:rFonts w:ascii="Arial" w:hAnsi="Arial" w:cs="Arial"/>
          <w:sz w:val="20"/>
          <w:szCs w:val="24"/>
        </w:rPr>
        <w:t>Department</w:t>
      </w:r>
    </w:p>
    <w:p w14:paraId="618B5861" w14:textId="39CA590E" w:rsidR="00E16304" w:rsidRPr="00E137FE" w:rsidRDefault="00E16304" w:rsidP="00E137FE">
      <w:pPr>
        <w:spacing w:after="60" w:line="20" w:lineRule="atLeast"/>
        <w:rPr>
          <w:rFonts w:ascii="Arial" w:hAnsi="Arial" w:cs="Arial"/>
          <w:sz w:val="20"/>
          <w:szCs w:val="24"/>
        </w:rPr>
      </w:pPr>
      <w:r>
        <w:rPr>
          <w:rFonts w:ascii="Arial" w:hAnsi="Arial" w:cs="Arial"/>
          <w:sz w:val="20"/>
          <w:szCs w:val="24"/>
        </w:rPr>
        <w:t>Office Location</w:t>
      </w:r>
    </w:p>
    <w:p w14:paraId="0151D850" w14:textId="27BB417E" w:rsidR="009C1CFD" w:rsidRPr="00E137FE" w:rsidRDefault="6D760EDE" w:rsidP="00E137FE">
      <w:pPr>
        <w:spacing w:after="60" w:line="20" w:lineRule="atLeast"/>
        <w:rPr>
          <w:rFonts w:ascii="Arial" w:hAnsi="Arial" w:cs="Arial"/>
          <w:sz w:val="20"/>
          <w:szCs w:val="24"/>
        </w:rPr>
      </w:pPr>
      <w:r w:rsidRPr="00E137FE">
        <w:rPr>
          <w:rFonts w:ascii="Arial" w:hAnsi="Arial" w:cs="Arial"/>
          <w:sz w:val="20"/>
          <w:szCs w:val="24"/>
        </w:rPr>
        <w:t>Phone Number</w:t>
      </w:r>
    </w:p>
    <w:p w14:paraId="0FB22DDD" w14:textId="7B709339" w:rsidR="009C1CFD" w:rsidRDefault="6D760EDE" w:rsidP="00E137FE">
      <w:pPr>
        <w:spacing w:after="60" w:line="20" w:lineRule="atLeast"/>
        <w:rPr>
          <w:rFonts w:ascii="Arial" w:hAnsi="Arial" w:cs="Arial"/>
          <w:sz w:val="20"/>
          <w:szCs w:val="24"/>
        </w:rPr>
      </w:pPr>
      <w:r w:rsidRPr="00E137FE">
        <w:rPr>
          <w:rFonts w:ascii="Arial" w:hAnsi="Arial" w:cs="Arial"/>
          <w:sz w:val="20"/>
          <w:szCs w:val="24"/>
        </w:rPr>
        <w:t>Email Address</w:t>
      </w:r>
    </w:p>
    <w:p w14:paraId="2902D7B4" w14:textId="77777777" w:rsidR="009C1CFD" w:rsidRPr="00E137FE" w:rsidRDefault="009C1CFD" w:rsidP="00E137FE">
      <w:pPr>
        <w:spacing w:after="60" w:line="20" w:lineRule="atLeast"/>
        <w:rPr>
          <w:rFonts w:ascii="Arial" w:hAnsi="Arial" w:cs="Arial"/>
          <w:sz w:val="20"/>
          <w:szCs w:val="24"/>
        </w:rPr>
      </w:pPr>
    </w:p>
    <w:p w14:paraId="5CADDB10" w14:textId="0EE8EAB5" w:rsidR="009C1CFD" w:rsidRPr="00E137FE" w:rsidRDefault="6D760EDE" w:rsidP="00155169">
      <w:pPr>
        <w:pStyle w:val="Heading1"/>
      </w:pPr>
      <w:r w:rsidRPr="00E137FE">
        <w:t>Communication Plan</w:t>
      </w:r>
    </w:p>
    <w:p w14:paraId="3BE41C7A" w14:textId="1F9F9B18" w:rsidR="009C1CFD" w:rsidRPr="00E137FE" w:rsidRDefault="009C1CFD" w:rsidP="00E137FE">
      <w:pPr>
        <w:spacing w:after="60" w:line="20" w:lineRule="atLeast"/>
        <w:rPr>
          <w:rFonts w:ascii="Arial" w:hAnsi="Arial" w:cs="Arial"/>
          <w:sz w:val="20"/>
          <w:szCs w:val="24"/>
        </w:rPr>
      </w:pPr>
      <w:r w:rsidRPr="00E137FE">
        <w:rPr>
          <w:rFonts w:ascii="Arial" w:hAnsi="Arial" w:cs="Arial"/>
          <w:sz w:val="20"/>
          <w:szCs w:val="24"/>
        </w:rPr>
        <w:t>Explain preferred method of communication, frequency of checking email, expected response times, office hours,</w:t>
      </w:r>
      <w:r w:rsidR="005E5C33">
        <w:rPr>
          <w:rFonts w:ascii="Arial" w:hAnsi="Arial" w:cs="Arial"/>
          <w:sz w:val="20"/>
          <w:szCs w:val="24"/>
        </w:rPr>
        <w:t xml:space="preserve"> emergency communication plan,</w:t>
      </w:r>
      <w:r w:rsidRPr="00E137FE">
        <w:rPr>
          <w:rFonts w:ascii="Arial" w:hAnsi="Arial" w:cs="Arial"/>
          <w:sz w:val="20"/>
          <w:szCs w:val="24"/>
        </w:rPr>
        <w:t xml:space="preserve"> and other resources such as Teaching Assistants</w:t>
      </w:r>
      <w:r w:rsidR="005E5C33">
        <w:rPr>
          <w:rFonts w:ascii="Arial" w:hAnsi="Arial" w:cs="Arial"/>
          <w:sz w:val="20"/>
          <w:szCs w:val="24"/>
        </w:rPr>
        <w:t xml:space="preserve"> info</w:t>
      </w:r>
      <w:r w:rsidRPr="00E137FE">
        <w:rPr>
          <w:rFonts w:ascii="Arial" w:hAnsi="Arial" w:cs="Arial"/>
          <w:sz w:val="20"/>
          <w:szCs w:val="24"/>
        </w:rPr>
        <w:t>.</w:t>
      </w:r>
      <w:r w:rsidR="00E16304">
        <w:rPr>
          <w:rFonts w:ascii="Arial" w:hAnsi="Arial" w:cs="Arial"/>
          <w:sz w:val="20"/>
          <w:szCs w:val="24"/>
        </w:rPr>
        <w:t xml:space="preserve"> Explain face-to-face or virtual office hour options.</w:t>
      </w:r>
      <w:r w:rsidR="005F2ED9">
        <w:rPr>
          <w:rFonts w:ascii="Arial" w:hAnsi="Arial" w:cs="Arial"/>
          <w:sz w:val="20"/>
          <w:szCs w:val="24"/>
        </w:rPr>
        <w:t xml:space="preserve"> Use the discussion board to create a space for asking questions as a class to minimize one-on-one, direct communications.</w:t>
      </w:r>
    </w:p>
    <w:p w14:paraId="6496314A" w14:textId="6F26DD46" w:rsidR="6D760EDE" w:rsidRPr="00E137FE" w:rsidRDefault="6D760EDE" w:rsidP="00E137FE">
      <w:pPr>
        <w:spacing w:after="60" w:line="20" w:lineRule="atLeast"/>
        <w:rPr>
          <w:rFonts w:ascii="Arial" w:hAnsi="Arial" w:cs="Arial"/>
          <w:sz w:val="20"/>
          <w:szCs w:val="24"/>
        </w:rPr>
      </w:pPr>
    </w:p>
    <w:p w14:paraId="294BD834" w14:textId="1E6E53B4" w:rsidR="6D760EDE" w:rsidRPr="00E137FE" w:rsidRDefault="6D760EDE" w:rsidP="00155169">
      <w:pPr>
        <w:pStyle w:val="Heading1"/>
      </w:pPr>
      <w:r w:rsidRPr="00E137FE">
        <w:t>Course</w:t>
      </w:r>
      <w:r w:rsidR="009905F1">
        <w:t xml:space="preserve"> Goals and</w:t>
      </w:r>
      <w:r w:rsidRPr="00E137FE">
        <w:t xml:space="preserve"> Objective</w:t>
      </w:r>
      <w:r w:rsidR="00F634B5">
        <w:t>s</w:t>
      </w:r>
    </w:p>
    <w:p w14:paraId="5DEA9417" w14:textId="4B2DC5CF" w:rsidR="005E5C33" w:rsidRPr="003042A2" w:rsidRDefault="005F2ED9" w:rsidP="005E5C33">
      <w:pPr>
        <w:spacing w:after="120" w:line="20" w:lineRule="atLeast"/>
        <w:rPr>
          <w:rFonts w:ascii="Arial" w:hAnsi="Arial" w:cs="Arial"/>
          <w:sz w:val="20"/>
          <w:szCs w:val="24"/>
        </w:rPr>
      </w:pPr>
      <w:r>
        <w:rPr>
          <w:rFonts w:ascii="Arial" w:hAnsi="Arial" w:cs="Arial"/>
          <w:sz w:val="20"/>
          <w:szCs w:val="24"/>
        </w:rPr>
        <w:t xml:space="preserve">The goal of this course is to… </w:t>
      </w:r>
      <w:r w:rsidR="005E5C33" w:rsidRPr="003042A2">
        <w:rPr>
          <w:rFonts w:ascii="Arial" w:hAnsi="Arial" w:cs="Arial"/>
          <w:sz w:val="20"/>
          <w:szCs w:val="24"/>
        </w:rPr>
        <w:t>By the end of the course, students will have the knowledge and/or skills to:</w:t>
      </w:r>
    </w:p>
    <w:p w14:paraId="0B401E36" w14:textId="506D3B69" w:rsidR="005E5C33" w:rsidRPr="003042A2" w:rsidRDefault="005F2ED9" w:rsidP="005E5C33">
      <w:pPr>
        <w:numPr>
          <w:ilvl w:val="0"/>
          <w:numId w:val="5"/>
        </w:numPr>
        <w:spacing w:after="120" w:line="20" w:lineRule="atLeast"/>
        <w:rPr>
          <w:rFonts w:ascii="Arial" w:hAnsi="Arial" w:cs="Arial"/>
          <w:sz w:val="20"/>
          <w:szCs w:val="24"/>
        </w:rPr>
      </w:pPr>
      <w:r>
        <w:rPr>
          <w:rFonts w:ascii="Arial" w:hAnsi="Arial" w:cs="Arial"/>
          <w:sz w:val="20"/>
          <w:szCs w:val="24"/>
        </w:rPr>
        <w:t>List your measurable objective here</w:t>
      </w:r>
      <w:r w:rsidR="005E5C33">
        <w:rPr>
          <w:rFonts w:ascii="Arial" w:hAnsi="Arial" w:cs="Arial"/>
          <w:sz w:val="20"/>
          <w:szCs w:val="24"/>
        </w:rPr>
        <w:t>.</w:t>
      </w:r>
    </w:p>
    <w:p w14:paraId="04946BBD" w14:textId="77777777" w:rsidR="005F2ED9" w:rsidRPr="003042A2" w:rsidRDefault="005F2ED9" w:rsidP="005F2ED9">
      <w:pPr>
        <w:numPr>
          <w:ilvl w:val="0"/>
          <w:numId w:val="5"/>
        </w:numPr>
        <w:spacing w:after="120" w:line="20" w:lineRule="atLeast"/>
        <w:rPr>
          <w:rFonts w:ascii="Arial" w:hAnsi="Arial" w:cs="Arial"/>
          <w:sz w:val="20"/>
          <w:szCs w:val="24"/>
        </w:rPr>
      </w:pPr>
      <w:r>
        <w:rPr>
          <w:rFonts w:ascii="Arial" w:hAnsi="Arial" w:cs="Arial"/>
          <w:sz w:val="20"/>
          <w:szCs w:val="24"/>
        </w:rPr>
        <w:t>List your measurable objective here.</w:t>
      </w:r>
    </w:p>
    <w:p w14:paraId="4CF5D1CE" w14:textId="77777777" w:rsidR="005F2ED9" w:rsidRPr="003042A2" w:rsidRDefault="005F2ED9" w:rsidP="005F2ED9">
      <w:pPr>
        <w:numPr>
          <w:ilvl w:val="0"/>
          <w:numId w:val="5"/>
        </w:numPr>
        <w:spacing w:after="120" w:line="20" w:lineRule="atLeast"/>
        <w:rPr>
          <w:rFonts w:ascii="Arial" w:hAnsi="Arial" w:cs="Arial"/>
          <w:sz w:val="20"/>
          <w:szCs w:val="24"/>
        </w:rPr>
      </w:pPr>
      <w:r>
        <w:rPr>
          <w:rFonts w:ascii="Arial" w:hAnsi="Arial" w:cs="Arial"/>
          <w:sz w:val="20"/>
          <w:szCs w:val="24"/>
        </w:rPr>
        <w:t>List your measurable objective here.</w:t>
      </w:r>
    </w:p>
    <w:p w14:paraId="0D7EA2C2" w14:textId="77777777" w:rsidR="005F2ED9" w:rsidRPr="003042A2" w:rsidRDefault="005F2ED9" w:rsidP="005F2ED9">
      <w:pPr>
        <w:numPr>
          <w:ilvl w:val="0"/>
          <w:numId w:val="5"/>
        </w:numPr>
        <w:spacing w:after="120" w:line="20" w:lineRule="atLeast"/>
        <w:rPr>
          <w:rFonts w:ascii="Arial" w:hAnsi="Arial" w:cs="Arial"/>
          <w:sz w:val="20"/>
          <w:szCs w:val="24"/>
        </w:rPr>
      </w:pPr>
      <w:r>
        <w:rPr>
          <w:rFonts w:ascii="Arial" w:hAnsi="Arial" w:cs="Arial"/>
          <w:sz w:val="20"/>
          <w:szCs w:val="24"/>
        </w:rPr>
        <w:t>List your measurable objective here.</w:t>
      </w:r>
    </w:p>
    <w:p w14:paraId="232F98C1" w14:textId="77777777" w:rsidR="0036387D" w:rsidRPr="00E137FE" w:rsidRDefault="0036387D" w:rsidP="00E137FE">
      <w:pPr>
        <w:spacing w:after="60" w:line="20" w:lineRule="atLeast"/>
        <w:rPr>
          <w:rFonts w:ascii="Arial" w:hAnsi="Arial" w:cs="Arial"/>
          <w:sz w:val="20"/>
          <w:szCs w:val="24"/>
        </w:rPr>
      </w:pPr>
    </w:p>
    <w:p w14:paraId="088C6E49" w14:textId="005B3B38" w:rsidR="009C1CFD" w:rsidRPr="00E137FE" w:rsidRDefault="6D760EDE" w:rsidP="00155169">
      <w:pPr>
        <w:pStyle w:val="Heading1"/>
      </w:pPr>
      <w:r w:rsidRPr="00E137FE">
        <w:lastRenderedPageBreak/>
        <w:t>Course Materials</w:t>
      </w:r>
    </w:p>
    <w:p w14:paraId="6493B64A" w14:textId="416FD8A4" w:rsidR="009C1CFD" w:rsidRPr="00E137FE" w:rsidRDefault="6D760EDE" w:rsidP="00E137FE">
      <w:pPr>
        <w:spacing w:after="60" w:line="20" w:lineRule="atLeast"/>
        <w:rPr>
          <w:rFonts w:ascii="Arial" w:hAnsi="Arial" w:cs="Arial"/>
          <w:sz w:val="20"/>
          <w:szCs w:val="24"/>
        </w:rPr>
      </w:pPr>
      <w:r w:rsidRPr="00E137FE">
        <w:rPr>
          <w:rFonts w:ascii="Arial" w:hAnsi="Arial" w:cs="Arial"/>
          <w:sz w:val="20"/>
          <w:szCs w:val="24"/>
        </w:rPr>
        <w:t>Textbook information, additional readings, and any materials.</w:t>
      </w:r>
    </w:p>
    <w:p w14:paraId="51E7155A" w14:textId="04B436DC" w:rsidR="005E5C33" w:rsidRPr="003042A2" w:rsidRDefault="005E5C33" w:rsidP="005E5C33">
      <w:pPr>
        <w:numPr>
          <w:ilvl w:val="0"/>
          <w:numId w:val="6"/>
        </w:numPr>
        <w:spacing w:after="120" w:line="20" w:lineRule="atLeast"/>
        <w:ind w:left="180" w:hanging="180"/>
        <w:rPr>
          <w:rFonts w:ascii="Arial" w:hAnsi="Arial" w:cs="Arial"/>
          <w:sz w:val="20"/>
          <w:szCs w:val="24"/>
        </w:rPr>
      </w:pPr>
      <w:r w:rsidRPr="00E137FE">
        <w:rPr>
          <w:rFonts w:ascii="Arial" w:hAnsi="Arial" w:cs="Arial"/>
          <w:sz w:val="20"/>
          <w:szCs w:val="24"/>
        </w:rPr>
        <w:t>Textbook</w:t>
      </w:r>
      <w:r>
        <w:rPr>
          <w:rFonts w:ascii="Arial" w:hAnsi="Arial" w:cs="Arial"/>
          <w:sz w:val="20"/>
          <w:szCs w:val="24"/>
        </w:rPr>
        <w:t>:</w:t>
      </w:r>
      <w:r w:rsidRPr="00E137FE">
        <w:rPr>
          <w:rFonts w:ascii="Arial" w:hAnsi="Arial" w:cs="Arial"/>
          <w:sz w:val="20"/>
          <w:szCs w:val="24"/>
        </w:rPr>
        <w:t xml:space="preserve"> </w:t>
      </w:r>
      <w:r w:rsidR="005F2ED9">
        <w:rPr>
          <w:rFonts w:ascii="Arial" w:hAnsi="Arial" w:cs="Arial"/>
          <w:sz w:val="20"/>
          <w:szCs w:val="24"/>
        </w:rPr>
        <w:tab/>
      </w:r>
      <w:r>
        <w:rPr>
          <w:rFonts w:ascii="Arial" w:hAnsi="Arial" w:cs="Arial"/>
          <w:i/>
          <w:sz w:val="20"/>
          <w:szCs w:val="24"/>
        </w:rPr>
        <w:t>Title</w:t>
      </w:r>
    </w:p>
    <w:p w14:paraId="292AFD3B" w14:textId="5D4106C6" w:rsidR="005E5C33" w:rsidRPr="003042A2" w:rsidRDefault="005E5C33" w:rsidP="005F2ED9">
      <w:pPr>
        <w:spacing w:after="120" w:line="20" w:lineRule="atLeast"/>
        <w:ind w:left="1080" w:firstLine="360"/>
        <w:rPr>
          <w:rFonts w:ascii="Arial" w:hAnsi="Arial" w:cs="Arial"/>
          <w:sz w:val="20"/>
          <w:szCs w:val="24"/>
        </w:rPr>
      </w:pPr>
      <w:r w:rsidRPr="003042A2">
        <w:rPr>
          <w:rFonts w:ascii="Arial" w:hAnsi="Arial" w:cs="Arial"/>
          <w:sz w:val="20"/>
          <w:szCs w:val="24"/>
        </w:rPr>
        <w:t xml:space="preserve">Author: </w:t>
      </w:r>
    </w:p>
    <w:p w14:paraId="71418A9C" w14:textId="340C6812" w:rsidR="005E5C33" w:rsidRDefault="005E5C33" w:rsidP="005F2ED9">
      <w:pPr>
        <w:spacing w:after="120" w:line="20" w:lineRule="atLeast"/>
        <w:ind w:left="720" w:firstLine="720"/>
        <w:rPr>
          <w:rFonts w:ascii="Arial" w:hAnsi="Arial" w:cs="Arial"/>
          <w:sz w:val="20"/>
          <w:szCs w:val="24"/>
        </w:rPr>
      </w:pPr>
      <w:r w:rsidRPr="003042A2">
        <w:rPr>
          <w:rFonts w:ascii="Arial" w:hAnsi="Arial" w:cs="Arial"/>
          <w:sz w:val="20"/>
          <w:szCs w:val="24"/>
        </w:rPr>
        <w:t>ISBN</w:t>
      </w:r>
      <w:r w:rsidR="005F2ED9">
        <w:rPr>
          <w:rFonts w:ascii="Arial" w:hAnsi="Arial" w:cs="Arial"/>
          <w:sz w:val="20"/>
          <w:szCs w:val="24"/>
        </w:rPr>
        <w:t>:</w:t>
      </w:r>
    </w:p>
    <w:p w14:paraId="1EEE38F9" w14:textId="5B015C8B" w:rsidR="005F2ED9" w:rsidRPr="00E137FE" w:rsidRDefault="005F2ED9" w:rsidP="005F2ED9">
      <w:pPr>
        <w:spacing w:after="120" w:line="20" w:lineRule="atLeast"/>
        <w:ind w:left="1080" w:firstLine="360"/>
        <w:rPr>
          <w:rFonts w:ascii="Arial" w:hAnsi="Arial" w:cs="Arial"/>
          <w:sz w:val="20"/>
          <w:szCs w:val="24"/>
        </w:rPr>
      </w:pPr>
      <w:r>
        <w:rPr>
          <w:rFonts w:ascii="Arial" w:hAnsi="Arial" w:cs="Arial"/>
          <w:sz w:val="20"/>
          <w:szCs w:val="24"/>
        </w:rPr>
        <w:t>Links to Purchase:</w:t>
      </w:r>
    </w:p>
    <w:p w14:paraId="416D0310" w14:textId="778A946F" w:rsidR="00BD2CC7" w:rsidRPr="00BD2CC7" w:rsidRDefault="005F2ED9" w:rsidP="00BD2CC7">
      <w:pPr>
        <w:numPr>
          <w:ilvl w:val="0"/>
          <w:numId w:val="7"/>
        </w:numPr>
        <w:spacing w:after="120" w:line="20" w:lineRule="atLeast"/>
        <w:ind w:left="180" w:hanging="180"/>
        <w:rPr>
          <w:rFonts w:ascii="Arial" w:hAnsi="Arial" w:cs="Arial"/>
          <w:sz w:val="20"/>
          <w:szCs w:val="24"/>
        </w:rPr>
      </w:pPr>
      <w:r>
        <w:rPr>
          <w:rFonts w:ascii="Arial" w:hAnsi="Arial" w:cs="Arial"/>
          <w:sz w:val="20"/>
          <w:szCs w:val="24"/>
        </w:rPr>
        <w:t>Online Tools or Subscriptions</w:t>
      </w:r>
      <w:r w:rsidR="00BD2CC7">
        <w:rPr>
          <w:rFonts w:ascii="Arial" w:hAnsi="Arial" w:cs="Arial"/>
          <w:sz w:val="20"/>
          <w:szCs w:val="24"/>
        </w:rPr>
        <w:t>:</w:t>
      </w:r>
    </w:p>
    <w:p w14:paraId="7A6F7C21" w14:textId="6425B716" w:rsidR="005E5C33" w:rsidRDefault="005E5C33" w:rsidP="00BD2CC7">
      <w:pPr>
        <w:numPr>
          <w:ilvl w:val="0"/>
          <w:numId w:val="7"/>
        </w:numPr>
        <w:spacing w:after="120" w:line="20" w:lineRule="atLeast"/>
        <w:rPr>
          <w:rFonts w:ascii="Arial" w:hAnsi="Arial" w:cs="Arial"/>
          <w:sz w:val="20"/>
          <w:szCs w:val="24"/>
        </w:rPr>
      </w:pPr>
      <w:r w:rsidRPr="003042A2">
        <w:rPr>
          <w:rFonts w:ascii="Arial" w:hAnsi="Arial" w:cs="Arial"/>
          <w:sz w:val="20"/>
          <w:szCs w:val="24"/>
        </w:rPr>
        <w:t>Various assigned readings and articles</w:t>
      </w:r>
      <w:r>
        <w:rPr>
          <w:rFonts w:ascii="Arial" w:hAnsi="Arial" w:cs="Arial"/>
          <w:sz w:val="20"/>
          <w:szCs w:val="24"/>
        </w:rPr>
        <w:t xml:space="preserve"> posted on Blackboard.</w:t>
      </w:r>
      <w:r w:rsidR="00BD2CC7">
        <w:rPr>
          <w:rFonts w:ascii="Arial" w:hAnsi="Arial" w:cs="Arial"/>
          <w:sz w:val="20"/>
          <w:szCs w:val="24"/>
        </w:rPr>
        <w:t xml:space="preserve"> Mind copyright laws that support linking to content rather than uploading it into your course and contact your librarian for assistance.</w:t>
      </w:r>
      <w:r w:rsidR="00B843A9">
        <w:rPr>
          <w:rFonts w:ascii="Arial" w:hAnsi="Arial" w:cs="Arial"/>
          <w:sz w:val="20"/>
          <w:szCs w:val="24"/>
        </w:rPr>
        <w:t xml:space="preserve"> </w:t>
      </w:r>
      <w:r w:rsidR="00BD2CC7">
        <w:rPr>
          <w:rFonts w:ascii="Arial" w:hAnsi="Arial" w:cs="Arial"/>
          <w:sz w:val="20"/>
          <w:szCs w:val="24"/>
        </w:rPr>
        <w:t xml:space="preserve">Contact the library for Course Reserves: </w:t>
      </w:r>
      <w:hyperlink r:id="rId8" w:history="1">
        <w:r w:rsidR="00BD2CC7" w:rsidRPr="002C70D7">
          <w:rPr>
            <w:rStyle w:val="Hyperlink"/>
            <w:rFonts w:ascii="Arial" w:hAnsi="Arial" w:cs="Arial"/>
            <w:sz w:val="20"/>
            <w:szCs w:val="24"/>
          </w:rPr>
          <w:t>http://lib.utsa.edu/find-information/course-reserves/?/Services/Reserves/</w:t>
        </w:r>
      </w:hyperlink>
      <w:r w:rsidR="00BD2CC7">
        <w:rPr>
          <w:rFonts w:ascii="Arial" w:hAnsi="Arial" w:cs="Arial"/>
          <w:sz w:val="20"/>
          <w:szCs w:val="24"/>
        </w:rPr>
        <w:t>.</w:t>
      </w:r>
    </w:p>
    <w:p w14:paraId="3957010D" w14:textId="4F3C4D04" w:rsidR="00881EF4" w:rsidRDefault="00881EF4" w:rsidP="00881EF4">
      <w:pPr>
        <w:spacing w:after="120" w:line="20" w:lineRule="atLeast"/>
        <w:ind w:left="180"/>
        <w:rPr>
          <w:rFonts w:ascii="Arial" w:hAnsi="Arial" w:cs="Arial"/>
          <w:sz w:val="20"/>
          <w:szCs w:val="24"/>
        </w:rPr>
      </w:pPr>
    </w:p>
    <w:p w14:paraId="016FFEAE" w14:textId="0352DF8D" w:rsidR="6D760EDE" w:rsidRPr="00E137FE" w:rsidRDefault="6D760EDE" w:rsidP="00155169">
      <w:pPr>
        <w:pStyle w:val="Heading1"/>
      </w:pPr>
      <w:r w:rsidRPr="00E137FE">
        <w:t>Technology Requirements</w:t>
      </w:r>
    </w:p>
    <w:p w14:paraId="224FC45A" w14:textId="4A01738D" w:rsidR="005E5C33" w:rsidRDefault="00F634B5" w:rsidP="005E5C33">
      <w:pPr>
        <w:pStyle w:val="ListParagraph"/>
        <w:numPr>
          <w:ilvl w:val="0"/>
          <w:numId w:val="8"/>
        </w:numPr>
        <w:spacing w:after="120" w:line="20" w:lineRule="atLeast"/>
        <w:ind w:left="180" w:hanging="180"/>
        <w:rPr>
          <w:rFonts w:ascii="Arial" w:hAnsi="Arial" w:cs="Arial"/>
          <w:sz w:val="20"/>
          <w:szCs w:val="24"/>
        </w:rPr>
      </w:pPr>
      <w:r>
        <w:rPr>
          <w:rFonts w:ascii="Arial" w:hAnsi="Arial" w:cs="Arial"/>
          <w:sz w:val="20"/>
          <w:szCs w:val="24"/>
        </w:rPr>
        <w:t>Basic computer skills.</w:t>
      </w:r>
    </w:p>
    <w:p w14:paraId="692C84C3" w14:textId="4D5607E0" w:rsidR="005E5C33" w:rsidRPr="00047C0B" w:rsidRDefault="005E5C33" w:rsidP="005E5C33">
      <w:pPr>
        <w:pStyle w:val="ListParagraph"/>
        <w:numPr>
          <w:ilvl w:val="0"/>
          <w:numId w:val="8"/>
        </w:numPr>
        <w:spacing w:after="120" w:line="20" w:lineRule="atLeast"/>
        <w:ind w:left="180" w:hanging="180"/>
        <w:rPr>
          <w:rFonts w:ascii="Arial" w:hAnsi="Arial" w:cs="Arial"/>
          <w:sz w:val="20"/>
          <w:szCs w:val="24"/>
        </w:rPr>
      </w:pPr>
      <w:r w:rsidRPr="00047C0B">
        <w:rPr>
          <w:rFonts w:ascii="Arial" w:hAnsi="Arial" w:cs="Arial"/>
          <w:sz w:val="20"/>
          <w:szCs w:val="24"/>
        </w:rPr>
        <w:t>Computer with speakers or headphones</w:t>
      </w:r>
      <w:r>
        <w:rPr>
          <w:rFonts w:ascii="Arial" w:hAnsi="Arial" w:cs="Arial"/>
          <w:sz w:val="20"/>
          <w:szCs w:val="24"/>
        </w:rPr>
        <w:t>. You can use your own computer or one campus.</w:t>
      </w:r>
    </w:p>
    <w:p w14:paraId="6BEE2566" w14:textId="4AD7B713" w:rsidR="005E5C33" w:rsidRDefault="005E5C33" w:rsidP="005E5C33">
      <w:pPr>
        <w:pStyle w:val="ListParagraph"/>
        <w:numPr>
          <w:ilvl w:val="0"/>
          <w:numId w:val="8"/>
        </w:numPr>
        <w:spacing w:after="120" w:line="20" w:lineRule="atLeast"/>
        <w:ind w:left="180" w:hanging="180"/>
        <w:rPr>
          <w:rFonts w:ascii="Arial" w:hAnsi="Arial" w:cs="Arial"/>
          <w:sz w:val="20"/>
          <w:szCs w:val="24"/>
        </w:rPr>
      </w:pPr>
      <w:r w:rsidRPr="00047C0B">
        <w:rPr>
          <w:rFonts w:ascii="Arial" w:hAnsi="Arial" w:cs="Arial"/>
          <w:sz w:val="20"/>
          <w:szCs w:val="24"/>
        </w:rPr>
        <w:t>Internet access</w:t>
      </w:r>
      <w:r w:rsidR="00EA3A2E">
        <w:rPr>
          <w:rFonts w:ascii="Arial" w:hAnsi="Arial" w:cs="Arial"/>
          <w:sz w:val="20"/>
          <w:szCs w:val="24"/>
        </w:rPr>
        <w:t>. Wired connection recommended for online tests.</w:t>
      </w:r>
    </w:p>
    <w:p w14:paraId="2A1D9DDC" w14:textId="77777777" w:rsidR="005E5C33" w:rsidRDefault="005E5C33" w:rsidP="005E5C33">
      <w:pPr>
        <w:pStyle w:val="ListParagraph"/>
        <w:numPr>
          <w:ilvl w:val="0"/>
          <w:numId w:val="8"/>
        </w:numPr>
        <w:spacing w:after="120" w:line="20" w:lineRule="atLeast"/>
        <w:ind w:left="180" w:hanging="180"/>
        <w:rPr>
          <w:rFonts w:ascii="Arial" w:hAnsi="Arial" w:cs="Arial"/>
          <w:sz w:val="20"/>
          <w:szCs w:val="24"/>
        </w:rPr>
      </w:pPr>
      <w:r>
        <w:rPr>
          <w:rFonts w:ascii="Arial" w:hAnsi="Arial" w:cs="Arial"/>
          <w:sz w:val="20"/>
          <w:szCs w:val="24"/>
        </w:rPr>
        <w:t>Supported web browser:</w:t>
      </w:r>
      <w:r w:rsidRPr="00047C0B">
        <w:rPr>
          <w:rFonts w:ascii="Arial" w:hAnsi="Arial" w:cs="Arial"/>
          <w:sz w:val="20"/>
          <w:szCs w:val="24"/>
        </w:rPr>
        <w:t xml:space="preserve"> </w:t>
      </w:r>
      <w:r w:rsidRPr="00D17FDC">
        <w:rPr>
          <w:rFonts w:ascii="Arial" w:hAnsi="Arial" w:cs="Arial"/>
          <w:sz w:val="20"/>
          <w:szCs w:val="24"/>
        </w:rPr>
        <w:t>Internet Explorer, Firefox, Safari, or Chrome</w:t>
      </w:r>
    </w:p>
    <w:p w14:paraId="4D3DD8AA" w14:textId="2890CD7E" w:rsidR="005E5C33" w:rsidRDefault="00EA3A2E" w:rsidP="005E5C33">
      <w:pPr>
        <w:pStyle w:val="ListParagraph"/>
        <w:numPr>
          <w:ilvl w:val="0"/>
          <w:numId w:val="8"/>
        </w:numPr>
        <w:spacing w:after="120" w:line="20" w:lineRule="atLeast"/>
        <w:ind w:left="180" w:hanging="180"/>
        <w:rPr>
          <w:rFonts w:ascii="Arial" w:hAnsi="Arial" w:cs="Arial"/>
          <w:sz w:val="20"/>
          <w:szCs w:val="24"/>
        </w:rPr>
      </w:pPr>
      <w:r>
        <w:rPr>
          <w:rFonts w:ascii="Arial" w:hAnsi="Arial" w:cs="Arial"/>
          <w:sz w:val="20"/>
          <w:szCs w:val="24"/>
        </w:rPr>
        <w:t>R</w:t>
      </w:r>
      <w:r w:rsidR="005E5C33">
        <w:rPr>
          <w:rFonts w:ascii="Arial" w:hAnsi="Arial" w:cs="Arial"/>
          <w:sz w:val="20"/>
          <w:szCs w:val="24"/>
        </w:rPr>
        <w:t xml:space="preserve">un the Blackboard Browser Check at </w:t>
      </w:r>
      <w:hyperlink r:id="rId9" w:history="1">
        <w:r w:rsidR="005E5C33" w:rsidRPr="00047C0B">
          <w:rPr>
            <w:rStyle w:val="Hyperlink"/>
            <w:rFonts w:ascii="Arial" w:hAnsi="Arial" w:cs="Arial"/>
            <w:sz w:val="20"/>
            <w:szCs w:val="24"/>
          </w:rPr>
          <w:t>http://utsa.blackboard.com</w:t>
        </w:r>
      </w:hyperlink>
      <w:r w:rsidR="005E5C33" w:rsidRPr="00047C0B">
        <w:rPr>
          <w:rFonts w:ascii="Arial" w:hAnsi="Arial" w:cs="Arial"/>
          <w:sz w:val="20"/>
          <w:szCs w:val="24"/>
        </w:rPr>
        <w:t>.</w:t>
      </w:r>
      <w:r w:rsidR="005E5C33">
        <w:rPr>
          <w:rFonts w:ascii="Arial" w:hAnsi="Arial" w:cs="Arial"/>
          <w:sz w:val="20"/>
          <w:szCs w:val="24"/>
        </w:rPr>
        <w:t xml:space="preserve"> </w:t>
      </w:r>
    </w:p>
    <w:p w14:paraId="58ADC022" w14:textId="4CD70D1A" w:rsidR="005E5C33" w:rsidRPr="00047C0B" w:rsidRDefault="00EA3A2E" w:rsidP="005E5C33">
      <w:pPr>
        <w:pStyle w:val="ListParagraph"/>
        <w:numPr>
          <w:ilvl w:val="0"/>
          <w:numId w:val="8"/>
        </w:numPr>
        <w:spacing w:after="120" w:line="20" w:lineRule="atLeast"/>
        <w:ind w:left="180" w:hanging="180"/>
        <w:rPr>
          <w:rFonts w:ascii="Arial" w:hAnsi="Arial" w:cs="Arial"/>
          <w:sz w:val="20"/>
          <w:szCs w:val="24"/>
        </w:rPr>
      </w:pPr>
      <w:r>
        <w:rPr>
          <w:rFonts w:ascii="Arial" w:hAnsi="Arial" w:cs="Arial"/>
          <w:sz w:val="20"/>
          <w:szCs w:val="24"/>
        </w:rPr>
        <w:t>D</w:t>
      </w:r>
      <w:r w:rsidR="005E5C33" w:rsidRPr="00047C0B">
        <w:rPr>
          <w:rFonts w:ascii="Arial" w:hAnsi="Arial" w:cs="Arial"/>
          <w:sz w:val="20"/>
          <w:szCs w:val="24"/>
        </w:rPr>
        <w:t xml:space="preserve">ownload and install </w:t>
      </w:r>
      <w:r w:rsidR="005E5C33">
        <w:rPr>
          <w:rFonts w:ascii="Arial" w:hAnsi="Arial" w:cs="Arial"/>
          <w:sz w:val="20"/>
          <w:szCs w:val="24"/>
        </w:rPr>
        <w:t>all required plugins</w:t>
      </w:r>
      <w:r w:rsidR="005E5C33" w:rsidRPr="00047C0B">
        <w:rPr>
          <w:rFonts w:ascii="Arial" w:hAnsi="Arial" w:cs="Arial"/>
          <w:sz w:val="20"/>
          <w:szCs w:val="24"/>
        </w:rPr>
        <w:t>.</w:t>
      </w:r>
    </w:p>
    <w:p w14:paraId="25E540D6" w14:textId="5370756A" w:rsidR="6D760EDE" w:rsidRPr="00E137FE" w:rsidRDefault="6D760EDE" w:rsidP="00E137FE">
      <w:pPr>
        <w:spacing w:after="60" w:line="20" w:lineRule="atLeast"/>
        <w:rPr>
          <w:rFonts w:ascii="Arial" w:hAnsi="Arial" w:cs="Arial"/>
          <w:sz w:val="20"/>
          <w:szCs w:val="24"/>
        </w:rPr>
      </w:pPr>
    </w:p>
    <w:p w14:paraId="6209278E" w14:textId="0125152E" w:rsidR="6D760EDE" w:rsidRPr="00E137FE" w:rsidRDefault="6D760EDE" w:rsidP="00155169">
      <w:pPr>
        <w:pStyle w:val="Heading1"/>
      </w:pPr>
      <w:r w:rsidRPr="00E137FE">
        <w:t>Tech Support</w:t>
      </w:r>
    </w:p>
    <w:p w14:paraId="09B072EA" w14:textId="77777777" w:rsidR="00B843A9" w:rsidRPr="00BD2CC7" w:rsidRDefault="00B843A9" w:rsidP="00B843A9">
      <w:pPr>
        <w:spacing w:after="60" w:line="20" w:lineRule="atLeast"/>
        <w:rPr>
          <w:rFonts w:ascii="Arial" w:hAnsi="Arial" w:cs="Arial"/>
          <w:sz w:val="20"/>
          <w:szCs w:val="24"/>
        </w:rPr>
      </w:pPr>
      <w:r>
        <w:rPr>
          <w:rFonts w:ascii="Arial" w:hAnsi="Arial" w:cs="Arial"/>
          <w:sz w:val="20"/>
          <w:szCs w:val="24"/>
        </w:rPr>
        <w:t xml:space="preserve">The instructor is responsible for their Blackboard course and should explain to students that they are the students’ contact when there are course related issues such as trouble accessing content or completing an assignment. OITConnect does not have access to courses, but can provide general technical support for issues such as browser configurations and installing plugin required to ensure Blackboard runs accurately. Tests are a common topic of concern, as the instructor must edit settings to assist students needing to retake a test when there are technical issues. A student contacting OITConnect about this will not receive help, but will be directed to contacting their instructor. However, instructors can contact </w:t>
      </w:r>
      <w:hyperlink r:id="rId10" w:history="1">
        <w:r w:rsidRPr="002C70D7">
          <w:rPr>
            <w:rStyle w:val="Hyperlink"/>
            <w:rFonts w:ascii="Arial" w:hAnsi="Arial" w:cs="Arial"/>
            <w:sz w:val="20"/>
            <w:szCs w:val="24"/>
          </w:rPr>
          <w:t>onlinelearning@utsa.edu</w:t>
        </w:r>
      </w:hyperlink>
      <w:r>
        <w:rPr>
          <w:rFonts w:ascii="Arial" w:hAnsi="Arial" w:cs="Arial"/>
          <w:sz w:val="20"/>
          <w:szCs w:val="24"/>
        </w:rPr>
        <w:t xml:space="preserve"> when they need assistance helping students correct an issue.</w:t>
      </w:r>
    </w:p>
    <w:p w14:paraId="51352F62" w14:textId="77777777" w:rsidR="00B843A9" w:rsidRPr="00E137FE" w:rsidRDefault="00B843A9" w:rsidP="00B843A9">
      <w:pPr>
        <w:pStyle w:val="ListParagraph"/>
        <w:numPr>
          <w:ilvl w:val="0"/>
          <w:numId w:val="3"/>
        </w:numPr>
        <w:spacing w:after="60" w:line="20" w:lineRule="atLeast"/>
        <w:ind w:left="180" w:hanging="180"/>
        <w:rPr>
          <w:rFonts w:ascii="Arial" w:hAnsi="Arial" w:cs="Arial"/>
          <w:sz w:val="20"/>
          <w:szCs w:val="24"/>
        </w:rPr>
      </w:pPr>
      <w:r>
        <w:rPr>
          <w:rFonts w:ascii="Arial" w:hAnsi="Arial" w:cs="Arial"/>
          <w:sz w:val="20"/>
          <w:szCs w:val="24"/>
        </w:rPr>
        <w:t>Call OITConnect is the preferred method: 210.458.5555</w:t>
      </w:r>
    </w:p>
    <w:p w14:paraId="00679B2C" w14:textId="77777777" w:rsidR="00B843A9" w:rsidRPr="001A1DB2" w:rsidRDefault="00B843A9" w:rsidP="00B843A9">
      <w:pPr>
        <w:pStyle w:val="ListParagraph"/>
        <w:numPr>
          <w:ilvl w:val="0"/>
          <w:numId w:val="3"/>
        </w:numPr>
        <w:spacing w:after="60" w:line="20" w:lineRule="atLeast"/>
        <w:ind w:left="180" w:hanging="180"/>
        <w:rPr>
          <w:rFonts w:ascii="Arial" w:hAnsi="Arial" w:cs="Arial"/>
          <w:sz w:val="20"/>
          <w:szCs w:val="24"/>
        </w:rPr>
      </w:pPr>
      <w:r>
        <w:rPr>
          <w:rFonts w:ascii="Arial" w:hAnsi="Arial" w:cs="Arial"/>
          <w:sz w:val="20"/>
          <w:szCs w:val="24"/>
        </w:rPr>
        <w:t>Send an E</w:t>
      </w:r>
      <w:r w:rsidRPr="00E137FE">
        <w:rPr>
          <w:rFonts w:ascii="Arial" w:hAnsi="Arial" w:cs="Arial"/>
          <w:sz w:val="20"/>
          <w:szCs w:val="24"/>
        </w:rPr>
        <w:t xml:space="preserve">mail: OITConnect@utsa.edu </w:t>
      </w:r>
    </w:p>
    <w:p w14:paraId="21B88EEC" w14:textId="77777777" w:rsidR="00B843A9" w:rsidRPr="00E137FE" w:rsidRDefault="00B843A9" w:rsidP="00B843A9">
      <w:pPr>
        <w:pStyle w:val="ListParagraph"/>
        <w:numPr>
          <w:ilvl w:val="0"/>
          <w:numId w:val="3"/>
        </w:numPr>
        <w:spacing w:after="60" w:line="20" w:lineRule="atLeast"/>
        <w:ind w:left="180" w:hanging="180"/>
        <w:rPr>
          <w:rFonts w:ascii="Arial" w:hAnsi="Arial" w:cs="Arial"/>
          <w:sz w:val="20"/>
          <w:szCs w:val="24"/>
        </w:rPr>
      </w:pPr>
      <w:r w:rsidRPr="00E137FE">
        <w:rPr>
          <w:rFonts w:ascii="Arial" w:hAnsi="Arial" w:cs="Arial"/>
          <w:sz w:val="20"/>
          <w:szCs w:val="24"/>
        </w:rPr>
        <w:t xml:space="preserve">Review the Blackboard Learn </w:t>
      </w:r>
      <w:r>
        <w:rPr>
          <w:rFonts w:ascii="Arial" w:hAnsi="Arial" w:cs="Arial"/>
          <w:sz w:val="20"/>
          <w:szCs w:val="24"/>
        </w:rPr>
        <w:t>help information</w:t>
      </w:r>
      <w:r w:rsidRPr="00E137FE">
        <w:rPr>
          <w:rFonts w:ascii="Arial" w:hAnsi="Arial" w:cs="Arial"/>
          <w:sz w:val="20"/>
          <w:szCs w:val="24"/>
        </w:rPr>
        <w:t xml:space="preserve"> at: </w:t>
      </w:r>
      <w:hyperlink r:id="rId11">
        <w:r w:rsidRPr="00E137FE">
          <w:rPr>
            <w:rStyle w:val="Hyperlink"/>
            <w:rFonts w:ascii="Arial" w:hAnsi="Arial" w:cs="Arial"/>
            <w:sz w:val="20"/>
            <w:szCs w:val="24"/>
          </w:rPr>
          <w:t>https://help.blackboard.com</w:t>
        </w:r>
      </w:hyperlink>
      <w:r w:rsidRPr="00E137FE">
        <w:rPr>
          <w:rFonts w:ascii="Arial" w:hAnsi="Arial" w:cs="Arial"/>
          <w:sz w:val="20"/>
          <w:szCs w:val="24"/>
        </w:rPr>
        <w:t xml:space="preserve"> </w:t>
      </w:r>
    </w:p>
    <w:p w14:paraId="0529B4C1" w14:textId="2CEC16A3" w:rsidR="6D760EDE" w:rsidRPr="00B843A9" w:rsidRDefault="00B843A9" w:rsidP="00B843A9">
      <w:pPr>
        <w:pStyle w:val="ListParagraph"/>
        <w:numPr>
          <w:ilvl w:val="0"/>
          <w:numId w:val="3"/>
        </w:numPr>
        <w:spacing w:after="60" w:line="20" w:lineRule="atLeast"/>
        <w:ind w:left="180" w:hanging="180"/>
        <w:rPr>
          <w:rFonts w:ascii="Arial" w:hAnsi="Arial" w:cs="Arial"/>
          <w:sz w:val="20"/>
          <w:szCs w:val="24"/>
        </w:rPr>
      </w:pPr>
      <w:r w:rsidRPr="00E137FE">
        <w:rPr>
          <w:rFonts w:ascii="Arial" w:hAnsi="Arial" w:cs="Arial"/>
          <w:sz w:val="20"/>
          <w:szCs w:val="24"/>
        </w:rPr>
        <w:t>Visit a UTSA Student Computing Services Lab:</w:t>
      </w:r>
      <w:r>
        <w:rPr>
          <w:rFonts w:ascii="Arial" w:hAnsi="Arial" w:cs="Arial"/>
          <w:sz w:val="20"/>
          <w:szCs w:val="24"/>
        </w:rPr>
        <w:t xml:space="preserve"> </w:t>
      </w:r>
      <w:hyperlink r:id="rId12" w:history="1">
        <w:r w:rsidRPr="002C70D7">
          <w:rPr>
            <w:rStyle w:val="Hyperlink"/>
            <w:rFonts w:ascii="Arial" w:hAnsi="Arial" w:cs="Arial"/>
            <w:sz w:val="20"/>
            <w:szCs w:val="24"/>
          </w:rPr>
          <w:t>http://www.utsa.edu/oit/StudentServices/ComputersAndSoftware/Hours.html</w:t>
        </w:r>
      </w:hyperlink>
      <w:r>
        <w:rPr>
          <w:rFonts w:ascii="Arial" w:hAnsi="Arial" w:cs="Arial"/>
          <w:sz w:val="20"/>
          <w:szCs w:val="24"/>
        </w:rPr>
        <w:t xml:space="preserve"> </w:t>
      </w:r>
      <w:bookmarkStart w:id="0" w:name="_GoBack"/>
      <w:bookmarkEnd w:id="0"/>
    </w:p>
    <w:p w14:paraId="3EAE7ED3" w14:textId="7941E6D7" w:rsidR="6D760EDE" w:rsidRPr="00E137FE" w:rsidRDefault="6D760EDE" w:rsidP="00E137FE">
      <w:pPr>
        <w:spacing w:after="60" w:line="20" w:lineRule="atLeast"/>
        <w:rPr>
          <w:rFonts w:ascii="Arial" w:hAnsi="Arial" w:cs="Arial"/>
          <w:sz w:val="20"/>
          <w:szCs w:val="24"/>
        </w:rPr>
      </w:pPr>
    </w:p>
    <w:p w14:paraId="0794DEAB" w14:textId="154215FE" w:rsidR="009C1CFD" w:rsidRPr="00E137FE" w:rsidRDefault="6D760EDE" w:rsidP="00155169">
      <w:pPr>
        <w:pStyle w:val="Heading1"/>
      </w:pPr>
      <w:r w:rsidRPr="00E137FE">
        <w:t>Grading Information</w:t>
      </w:r>
    </w:p>
    <w:p w14:paraId="11C531DE" w14:textId="787200C2" w:rsidR="009C1CFD" w:rsidRDefault="6D760EDE" w:rsidP="00E137FE">
      <w:pPr>
        <w:spacing w:after="60" w:line="20" w:lineRule="atLeast"/>
        <w:rPr>
          <w:rFonts w:ascii="Arial" w:hAnsi="Arial" w:cs="Arial"/>
          <w:sz w:val="20"/>
          <w:szCs w:val="24"/>
        </w:rPr>
      </w:pPr>
      <w:r w:rsidRPr="00E137FE">
        <w:rPr>
          <w:rFonts w:ascii="Arial" w:hAnsi="Arial" w:cs="Arial"/>
          <w:sz w:val="20"/>
          <w:szCs w:val="24"/>
        </w:rPr>
        <w:t>Explain the course grading plan.</w:t>
      </w:r>
      <w:r w:rsidR="007E0922">
        <w:rPr>
          <w:rFonts w:ascii="Arial" w:hAnsi="Arial" w:cs="Arial"/>
          <w:sz w:val="20"/>
          <w:szCs w:val="24"/>
        </w:rPr>
        <w:t xml:space="preserve"> How many points per item? How many tot</w:t>
      </w:r>
      <w:r w:rsidR="00EA3A2E">
        <w:rPr>
          <w:rFonts w:ascii="Arial" w:hAnsi="Arial" w:cs="Arial"/>
          <w:sz w:val="20"/>
          <w:szCs w:val="24"/>
        </w:rPr>
        <w:t>al points? How do points relate</w:t>
      </w:r>
      <w:r w:rsidR="007E0922">
        <w:rPr>
          <w:rFonts w:ascii="Arial" w:hAnsi="Arial" w:cs="Arial"/>
          <w:sz w:val="20"/>
          <w:szCs w:val="24"/>
        </w:rPr>
        <w:t xml:space="preserve"> to a letter grade?</w:t>
      </w:r>
      <w:r w:rsidR="00701B26">
        <w:rPr>
          <w:rFonts w:ascii="Arial" w:hAnsi="Arial" w:cs="Arial"/>
          <w:sz w:val="20"/>
          <w:szCs w:val="24"/>
        </w:rPr>
        <w:t xml:space="preserve"> Be sure to correctly calculate your points as well as explain any extra credit opportunities. However, do not include extra credit in the total points table. </w:t>
      </w:r>
    </w:p>
    <w:p w14:paraId="75348745" w14:textId="77777777" w:rsidR="00701B26" w:rsidRDefault="00701B26" w:rsidP="00701B26">
      <w:pPr>
        <w:spacing w:after="120" w:line="20" w:lineRule="atLeast"/>
        <w:jc w:val="both"/>
        <w:rPr>
          <w:rFonts w:ascii="Arial" w:hAnsi="Arial" w:cs="Arial"/>
          <w:sz w:val="20"/>
          <w:szCs w:val="24"/>
        </w:rPr>
      </w:pPr>
    </w:p>
    <w:p w14:paraId="708A210E" w14:textId="52B6FF10" w:rsidR="00701B26" w:rsidRPr="00701B26" w:rsidRDefault="00701B26" w:rsidP="00701B26">
      <w:pPr>
        <w:spacing w:after="120" w:line="20" w:lineRule="atLeast"/>
        <w:jc w:val="both"/>
        <w:rPr>
          <w:rFonts w:ascii="Arial" w:hAnsi="Arial" w:cs="Arial"/>
          <w:b/>
          <w:sz w:val="20"/>
          <w:szCs w:val="24"/>
        </w:rPr>
      </w:pPr>
      <w:r w:rsidRPr="00701B26">
        <w:rPr>
          <w:rFonts w:ascii="Arial" w:hAnsi="Arial" w:cs="Arial"/>
          <w:b/>
          <w:sz w:val="20"/>
          <w:szCs w:val="24"/>
        </w:rPr>
        <w:t>Consider This Example</w:t>
      </w:r>
      <w:r w:rsidR="00E16304">
        <w:rPr>
          <w:rFonts w:ascii="Arial" w:hAnsi="Arial" w:cs="Arial"/>
          <w:b/>
          <w:sz w:val="20"/>
          <w:szCs w:val="24"/>
        </w:rPr>
        <w:t>, Modify As Needed</w:t>
      </w:r>
    </w:p>
    <w:p w14:paraId="1B5BD143" w14:textId="7B36633D" w:rsidR="00701B26" w:rsidRPr="009F66DE" w:rsidRDefault="00701B26" w:rsidP="00701B26">
      <w:pPr>
        <w:spacing w:after="120" w:line="20" w:lineRule="atLeast"/>
        <w:jc w:val="both"/>
        <w:rPr>
          <w:rFonts w:ascii="Arial" w:hAnsi="Arial" w:cs="Arial"/>
          <w:sz w:val="20"/>
          <w:szCs w:val="24"/>
        </w:rPr>
      </w:pPr>
      <w:r>
        <w:rPr>
          <w:rFonts w:ascii="Arial" w:hAnsi="Arial" w:cs="Arial"/>
          <w:sz w:val="20"/>
          <w:szCs w:val="24"/>
        </w:rPr>
        <w:t>Final g</w:t>
      </w:r>
      <w:r w:rsidRPr="009F66DE">
        <w:rPr>
          <w:rFonts w:ascii="Arial" w:hAnsi="Arial" w:cs="Arial"/>
          <w:sz w:val="20"/>
          <w:szCs w:val="24"/>
        </w:rPr>
        <w:t>rade</w:t>
      </w:r>
      <w:r>
        <w:rPr>
          <w:rFonts w:ascii="Arial" w:hAnsi="Arial" w:cs="Arial"/>
          <w:sz w:val="20"/>
          <w:szCs w:val="24"/>
        </w:rPr>
        <w:t>s</w:t>
      </w:r>
      <w:r w:rsidRPr="009F66DE">
        <w:rPr>
          <w:rFonts w:ascii="Arial" w:hAnsi="Arial" w:cs="Arial"/>
          <w:sz w:val="20"/>
          <w:szCs w:val="24"/>
        </w:rPr>
        <w:t xml:space="preserve"> will be based on students earning the following points out of a possible 550:   </w:t>
      </w:r>
    </w:p>
    <w:p w14:paraId="2C77AB1E" w14:textId="77777777" w:rsidR="00701B26" w:rsidRPr="009F66DE" w:rsidRDefault="00701B26" w:rsidP="00701B26">
      <w:pPr>
        <w:spacing w:after="120" w:line="20" w:lineRule="atLeast"/>
        <w:jc w:val="both"/>
        <w:rPr>
          <w:rFonts w:ascii="Arial" w:hAnsi="Arial" w:cs="Arial"/>
          <w:sz w:val="20"/>
          <w:szCs w:val="24"/>
        </w:rPr>
      </w:pPr>
      <w:r w:rsidRPr="009F66DE">
        <w:rPr>
          <w:rFonts w:ascii="Arial" w:hAnsi="Arial" w:cs="Arial"/>
          <w:sz w:val="20"/>
          <w:szCs w:val="24"/>
        </w:rPr>
        <w:t>A = 495 and up</w:t>
      </w:r>
    </w:p>
    <w:p w14:paraId="05EC6516" w14:textId="77777777" w:rsidR="00701B26" w:rsidRPr="009F66DE" w:rsidRDefault="00701B26" w:rsidP="00701B26">
      <w:pPr>
        <w:spacing w:after="120" w:line="20" w:lineRule="atLeast"/>
        <w:jc w:val="both"/>
        <w:rPr>
          <w:rFonts w:ascii="Arial" w:hAnsi="Arial" w:cs="Arial"/>
          <w:sz w:val="20"/>
          <w:szCs w:val="24"/>
        </w:rPr>
      </w:pPr>
      <w:r w:rsidRPr="009F66DE">
        <w:rPr>
          <w:rFonts w:ascii="Arial" w:hAnsi="Arial" w:cs="Arial"/>
          <w:sz w:val="20"/>
          <w:szCs w:val="24"/>
        </w:rPr>
        <w:t>B = 440 to 494.999</w:t>
      </w:r>
    </w:p>
    <w:p w14:paraId="58EE9F88" w14:textId="77777777" w:rsidR="00701B26" w:rsidRPr="009F66DE" w:rsidRDefault="00701B26" w:rsidP="00701B26">
      <w:pPr>
        <w:spacing w:after="120" w:line="20" w:lineRule="atLeast"/>
        <w:jc w:val="both"/>
        <w:rPr>
          <w:rFonts w:ascii="Arial" w:hAnsi="Arial" w:cs="Arial"/>
          <w:sz w:val="20"/>
          <w:szCs w:val="24"/>
        </w:rPr>
      </w:pPr>
      <w:r w:rsidRPr="009F66DE">
        <w:rPr>
          <w:rFonts w:ascii="Arial" w:hAnsi="Arial" w:cs="Arial"/>
          <w:sz w:val="20"/>
          <w:szCs w:val="24"/>
        </w:rPr>
        <w:lastRenderedPageBreak/>
        <w:t>C = 385 to 439.999</w:t>
      </w:r>
    </w:p>
    <w:p w14:paraId="556B1A7E" w14:textId="77777777" w:rsidR="00701B26" w:rsidRPr="009F66DE" w:rsidRDefault="00701B26" w:rsidP="00701B26">
      <w:pPr>
        <w:spacing w:after="120" w:line="20" w:lineRule="atLeast"/>
        <w:jc w:val="both"/>
        <w:rPr>
          <w:rFonts w:ascii="Arial" w:hAnsi="Arial" w:cs="Arial"/>
          <w:sz w:val="20"/>
          <w:szCs w:val="24"/>
        </w:rPr>
      </w:pPr>
      <w:r w:rsidRPr="009F66DE">
        <w:rPr>
          <w:rFonts w:ascii="Arial" w:hAnsi="Arial" w:cs="Arial"/>
          <w:sz w:val="20"/>
          <w:szCs w:val="24"/>
        </w:rPr>
        <w:t>D = 330 to 384.999</w:t>
      </w:r>
    </w:p>
    <w:p w14:paraId="08E437CE" w14:textId="77777777" w:rsidR="00701B26" w:rsidRDefault="00701B26" w:rsidP="00701B26">
      <w:pPr>
        <w:spacing w:after="120" w:line="20" w:lineRule="atLeast"/>
        <w:jc w:val="both"/>
        <w:rPr>
          <w:rFonts w:ascii="Arial" w:hAnsi="Arial" w:cs="Arial"/>
          <w:sz w:val="20"/>
          <w:szCs w:val="24"/>
        </w:rPr>
      </w:pPr>
      <w:r w:rsidRPr="009F66DE">
        <w:rPr>
          <w:rFonts w:ascii="Arial" w:hAnsi="Arial" w:cs="Arial"/>
          <w:sz w:val="20"/>
          <w:szCs w:val="24"/>
        </w:rPr>
        <w:t xml:space="preserve">F = anything less than 330.000 </w:t>
      </w:r>
    </w:p>
    <w:p w14:paraId="363DA01F" w14:textId="006A7043" w:rsidR="00701B26" w:rsidRDefault="00701B26" w:rsidP="00701B26">
      <w:pPr>
        <w:spacing w:after="120" w:line="20" w:lineRule="atLeast"/>
        <w:jc w:val="both"/>
        <w:rPr>
          <w:rFonts w:ascii="Arial" w:hAnsi="Arial" w:cs="Arial"/>
          <w:sz w:val="20"/>
          <w:szCs w:val="24"/>
        </w:rPr>
      </w:pPr>
      <w:r w:rsidRPr="009F66DE">
        <w:rPr>
          <w:rFonts w:ascii="Arial" w:hAnsi="Arial" w:cs="Arial"/>
          <w:sz w:val="20"/>
          <w:szCs w:val="24"/>
        </w:rPr>
        <w:t xml:space="preserve">Note: I </w:t>
      </w:r>
      <w:r w:rsidRPr="00701B26">
        <w:rPr>
          <w:rFonts w:ascii="Arial" w:hAnsi="Arial" w:cs="Arial"/>
          <w:sz w:val="20"/>
          <w:szCs w:val="24"/>
        </w:rPr>
        <w:t>do not</w:t>
      </w:r>
      <w:r w:rsidRPr="009F66DE">
        <w:rPr>
          <w:rFonts w:ascii="Arial" w:hAnsi="Arial" w:cs="Arial"/>
          <w:sz w:val="20"/>
          <w:szCs w:val="24"/>
        </w:rPr>
        <w:t xml:space="preserve"> roun</w:t>
      </w:r>
      <w:r>
        <w:rPr>
          <w:rFonts w:ascii="Arial" w:hAnsi="Arial" w:cs="Arial"/>
          <w:sz w:val="20"/>
          <w:szCs w:val="24"/>
        </w:rPr>
        <w:t>d up points in the total score.</w:t>
      </w:r>
      <w:r w:rsidRPr="009F66DE">
        <w:rPr>
          <w:rFonts w:ascii="Arial" w:hAnsi="Arial" w:cs="Arial"/>
          <w:sz w:val="20"/>
          <w:szCs w:val="24"/>
        </w:rPr>
        <w:t xml:space="preserve"> Therefore, a student who earns 439.99 points receives a C, not a B.</w:t>
      </w:r>
      <w:r w:rsidR="00B87785">
        <w:rPr>
          <w:rFonts w:ascii="Arial" w:hAnsi="Arial" w:cs="Arial"/>
          <w:sz w:val="20"/>
          <w:szCs w:val="24"/>
        </w:rPr>
        <w:t xml:space="preserve"> Or maybe you do round up, explain your policy. Address extra credit opportunities if applicable.</w:t>
      </w:r>
    </w:p>
    <w:p w14:paraId="614323CD" w14:textId="77777777" w:rsidR="00701B26" w:rsidRPr="004A65ED" w:rsidRDefault="00701B26" w:rsidP="00701B26">
      <w:pPr>
        <w:tabs>
          <w:tab w:val="left" w:pos="2730"/>
        </w:tabs>
        <w:spacing w:after="120" w:line="20" w:lineRule="atLeast"/>
        <w:rPr>
          <w:rFonts w:ascii="Arial" w:hAnsi="Arial" w:cs="Arial"/>
          <w:sz w:val="4"/>
          <w:szCs w:val="24"/>
        </w:rPr>
      </w:pPr>
      <w:r w:rsidRPr="004A65ED">
        <w:rPr>
          <w:rFonts w:ascii="Arial" w:hAnsi="Arial" w:cs="Arial"/>
          <w:sz w:val="4"/>
          <w:szCs w:val="24"/>
        </w:rPr>
        <w:tab/>
      </w:r>
    </w:p>
    <w:tbl>
      <w:tblPr>
        <w:tblStyle w:val="PlainTable1"/>
        <w:tblW w:w="7825" w:type="dxa"/>
        <w:tblCellMar>
          <w:left w:w="115" w:type="dxa"/>
          <w:right w:w="115" w:type="dxa"/>
        </w:tblCellMar>
        <w:tblLook w:val="04A0" w:firstRow="1" w:lastRow="0" w:firstColumn="1" w:lastColumn="0" w:noHBand="0" w:noVBand="1"/>
      </w:tblPr>
      <w:tblGrid>
        <w:gridCol w:w="3415"/>
        <w:gridCol w:w="1470"/>
        <w:gridCol w:w="1470"/>
        <w:gridCol w:w="1470"/>
      </w:tblGrid>
      <w:tr w:rsidR="00B87785" w14:paraId="5ED5D92F" w14:textId="3F00F407" w:rsidTr="00B87785">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1A6B89B3" w14:textId="020096A6" w:rsidR="00B87785" w:rsidRPr="00701B26" w:rsidRDefault="00B87785" w:rsidP="00B87785">
            <w:pPr>
              <w:spacing w:after="120" w:line="20" w:lineRule="atLeast"/>
              <w:jc w:val="center"/>
              <w:rPr>
                <w:rFonts w:ascii="Arial" w:hAnsi="Arial" w:cs="Arial"/>
                <w:sz w:val="16"/>
                <w:szCs w:val="24"/>
              </w:rPr>
            </w:pPr>
            <w:r w:rsidRPr="00701B26">
              <w:rPr>
                <w:rFonts w:ascii="Arial" w:hAnsi="Arial" w:cs="Arial"/>
                <w:sz w:val="16"/>
                <w:szCs w:val="24"/>
              </w:rPr>
              <w:t>Activity</w:t>
            </w:r>
          </w:p>
        </w:tc>
        <w:tc>
          <w:tcPr>
            <w:tcW w:w="1470" w:type="dxa"/>
            <w:vAlign w:val="center"/>
          </w:tcPr>
          <w:p w14:paraId="7A0E0DD3" w14:textId="2032436A" w:rsidR="00B87785" w:rsidRPr="00701B26" w:rsidRDefault="00B87785" w:rsidP="00B87785">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Quantity</w:t>
            </w:r>
          </w:p>
        </w:tc>
        <w:tc>
          <w:tcPr>
            <w:tcW w:w="1470" w:type="dxa"/>
            <w:vAlign w:val="center"/>
          </w:tcPr>
          <w:p w14:paraId="1D711382" w14:textId="349CE4D7" w:rsidR="00B87785" w:rsidRPr="00701B26" w:rsidRDefault="00B87785" w:rsidP="00B87785">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Points Each</w:t>
            </w:r>
          </w:p>
        </w:tc>
        <w:tc>
          <w:tcPr>
            <w:tcW w:w="1470" w:type="dxa"/>
            <w:vAlign w:val="center"/>
          </w:tcPr>
          <w:p w14:paraId="2007572A" w14:textId="786ECE36" w:rsidR="00B87785" w:rsidRPr="00701B26" w:rsidRDefault="00B87785" w:rsidP="00B87785">
            <w:pPr>
              <w:spacing w:after="120" w:line="20" w:lineRule="atLeast"/>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Total</w:t>
            </w:r>
            <w:r w:rsidRPr="00701B26">
              <w:rPr>
                <w:rFonts w:ascii="Arial" w:hAnsi="Arial" w:cs="Arial"/>
                <w:sz w:val="16"/>
                <w:szCs w:val="24"/>
              </w:rPr>
              <w:t xml:space="preserve"> Points</w:t>
            </w:r>
          </w:p>
        </w:tc>
      </w:tr>
      <w:tr w:rsidR="00B87785" w14:paraId="0DADBDA7" w14:textId="3799FE7D" w:rsidTr="00B877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CF9CF4E" w14:textId="7953B3BD" w:rsidR="00B87785" w:rsidRPr="00701B26" w:rsidRDefault="00B87785" w:rsidP="00B87785">
            <w:pPr>
              <w:spacing w:after="120" w:line="20" w:lineRule="atLeast"/>
              <w:rPr>
                <w:rFonts w:ascii="Arial" w:hAnsi="Arial" w:cs="Arial"/>
                <w:sz w:val="16"/>
                <w:szCs w:val="24"/>
              </w:rPr>
            </w:pPr>
            <w:r>
              <w:rPr>
                <w:rFonts w:ascii="Arial" w:hAnsi="Arial" w:cs="Arial"/>
                <w:b w:val="0"/>
                <w:sz w:val="16"/>
                <w:szCs w:val="24"/>
              </w:rPr>
              <w:t>Discussion Board Assignments</w:t>
            </w:r>
          </w:p>
        </w:tc>
        <w:tc>
          <w:tcPr>
            <w:tcW w:w="1470" w:type="dxa"/>
            <w:vAlign w:val="center"/>
          </w:tcPr>
          <w:p w14:paraId="00E884C7" w14:textId="1B23408A"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Pr>
                <w:rFonts w:ascii="Arial" w:hAnsi="Arial" w:cs="Arial"/>
                <w:sz w:val="16"/>
                <w:szCs w:val="24"/>
              </w:rPr>
              <w:t>5</w:t>
            </w:r>
          </w:p>
        </w:tc>
        <w:tc>
          <w:tcPr>
            <w:tcW w:w="1470" w:type="dxa"/>
            <w:vAlign w:val="center"/>
          </w:tcPr>
          <w:p w14:paraId="02B4E97B" w14:textId="326FB0BF"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Pr>
                <w:rFonts w:ascii="Arial" w:hAnsi="Arial" w:cs="Arial"/>
                <w:sz w:val="16"/>
                <w:szCs w:val="24"/>
              </w:rPr>
              <w:t>10</w:t>
            </w:r>
          </w:p>
        </w:tc>
        <w:tc>
          <w:tcPr>
            <w:tcW w:w="1470" w:type="dxa"/>
            <w:vAlign w:val="center"/>
          </w:tcPr>
          <w:p w14:paraId="3EF4F99F" w14:textId="58DA2DA7"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701B26">
              <w:rPr>
                <w:rFonts w:ascii="Arial" w:hAnsi="Arial" w:cs="Arial"/>
                <w:sz w:val="16"/>
                <w:szCs w:val="24"/>
              </w:rPr>
              <w:t>50</w:t>
            </w:r>
          </w:p>
        </w:tc>
      </w:tr>
      <w:tr w:rsidR="00B87785" w14:paraId="16D3CAF9" w14:textId="00301705" w:rsidTr="00B87785">
        <w:trPr>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A8AE33E" w14:textId="26688C9C" w:rsidR="00B87785" w:rsidRPr="00701B26" w:rsidRDefault="00B87785" w:rsidP="00B87785">
            <w:pPr>
              <w:spacing w:after="120" w:line="20" w:lineRule="atLeast"/>
              <w:rPr>
                <w:rFonts w:ascii="Arial" w:hAnsi="Arial" w:cs="Arial"/>
                <w:b w:val="0"/>
                <w:sz w:val="16"/>
                <w:szCs w:val="24"/>
              </w:rPr>
            </w:pPr>
            <w:r>
              <w:rPr>
                <w:rFonts w:ascii="Arial" w:hAnsi="Arial" w:cs="Arial"/>
                <w:b w:val="0"/>
                <w:sz w:val="16"/>
                <w:szCs w:val="24"/>
              </w:rPr>
              <w:t>Homework</w:t>
            </w:r>
          </w:p>
        </w:tc>
        <w:tc>
          <w:tcPr>
            <w:tcW w:w="1470" w:type="dxa"/>
            <w:vAlign w:val="center"/>
          </w:tcPr>
          <w:p w14:paraId="22BACAA2" w14:textId="6C26841F"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10</w:t>
            </w:r>
          </w:p>
        </w:tc>
        <w:tc>
          <w:tcPr>
            <w:tcW w:w="1470" w:type="dxa"/>
            <w:vAlign w:val="center"/>
          </w:tcPr>
          <w:p w14:paraId="1A928C2D" w14:textId="1CA77859"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5</w:t>
            </w:r>
          </w:p>
        </w:tc>
        <w:tc>
          <w:tcPr>
            <w:tcW w:w="1470" w:type="dxa"/>
            <w:vAlign w:val="center"/>
          </w:tcPr>
          <w:p w14:paraId="79EF8403" w14:textId="45164B31"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sidRPr="00701B26">
              <w:rPr>
                <w:rFonts w:ascii="Arial" w:hAnsi="Arial" w:cs="Arial"/>
                <w:sz w:val="16"/>
                <w:szCs w:val="24"/>
              </w:rPr>
              <w:t>50</w:t>
            </w:r>
          </w:p>
        </w:tc>
      </w:tr>
      <w:tr w:rsidR="00B87785" w14:paraId="6F4DBC08" w14:textId="3F25B545" w:rsidTr="00B877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32EB83DF" w14:textId="22F12332" w:rsidR="00B87785" w:rsidRPr="00701B26" w:rsidRDefault="00B87785" w:rsidP="00B87785">
            <w:pPr>
              <w:spacing w:after="120" w:line="20" w:lineRule="atLeast"/>
              <w:rPr>
                <w:rFonts w:ascii="Arial" w:hAnsi="Arial" w:cs="Arial"/>
                <w:b w:val="0"/>
                <w:sz w:val="16"/>
                <w:szCs w:val="24"/>
              </w:rPr>
            </w:pPr>
            <w:r>
              <w:rPr>
                <w:rFonts w:ascii="Arial" w:hAnsi="Arial" w:cs="Arial"/>
                <w:b w:val="0"/>
                <w:sz w:val="16"/>
                <w:szCs w:val="24"/>
              </w:rPr>
              <w:t>Readings Quizzes</w:t>
            </w:r>
          </w:p>
        </w:tc>
        <w:tc>
          <w:tcPr>
            <w:tcW w:w="1470" w:type="dxa"/>
            <w:vAlign w:val="center"/>
          </w:tcPr>
          <w:p w14:paraId="598270C0" w14:textId="17DFF109"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Pr>
                <w:rFonts w:ascii="Arial" w:hAnsi="Arial" w:cs="Arial"/>
                <w:sz w:val="16"/>
                <w:szCs w:val="24"/>
              </w:rPr>
              <w:t>5</w:t>
            </w:r>
          </w:p>
        </w:tc>
        <w:tc>
          <w:tcPr>
            <w:tcW w:w="1470" w:type="dxa"/>
            <w:vAlign w:val="center"/>
          </w:tcPr>
          <w:p w14:paraId="58B8CEF1" w14:textId="052E9EC5"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Pr>
                <w:rFonts w:ascii="Arial" w:hAnsi="Arial" w:cs="Arial"/>
                <w:sz w:val="16"/>
                <w:szCs w:val="24"/>
              </w:rPr>
              <w:t>10</w:t>
            </w:r>
          </w:p>
        </w:tc>
        <w:tc>
          <w:tcPr>
            <w:tcW w:w="1470" w:type="dxa"/>
            <w:vAlign w:val="center"/>
          </w:tcPr>
          <w:p w14:paraId="797E91C9" w14:textId="034F6362"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701B26">
              <w:rPr>
                <w:rFonts w:ascii="Arial" w:hAnsi="Arial" w:cs="Arial"/>
                <w:sz w:val="16"/>
                <w:szCs w:val="24"/>
              </w:rPr>
              <w:t>50</w:t>
            </w:r>
          </w:p>
        </w:tc>
      </w:tr>
      <w:tr w:rsidR="00B87785" w14:paraId="2A27CD3B" w14:textId="5C11AAC5" w:rsidTr="00B87785">
        <w:trPr>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CC1588D" w14:textId="56B40A5A" w:rsidR="00B87785" w:rsidRPr="00701B26" w:rsidRDefault="00B87785" w:rsidP="00B87785">
            <w:pPr>
              <w:spacing w:after="120" w:line="20" w:lineRule="atLeast"/>
              <w:rPr>
                <w:rFonts w:ascii="Arial" w:hAnsi="Arial" w:cs="Arial"/>
                <w:b w:val="0"/>
                <w:sz w:val="16"/>
                <w:szCs w:val="24"/>
              </w:rPr>
            </w:pPr>
            <w:r>
              <w:rPr>
                <w:rFonts w:ascii="Arial" w:hAnsi="Arial" w:cs="Arial"/>
                <w:b w:val="0"/>
                <w:sz w:val="16"/>
                <w:szCs w:val="24"/>
              </w:rPr>
              <w:t>Research Papers</w:t>
            </w:r>
          </w:p>
        </w:tc>
        <w:tc>
          <w:tcPr>
            <w:tcW w:w="1470" w:type="dxa"/>
            <w:vAlign w:val="center"/>
          </w:tcPr>
          <w:p w14:paraId="4E2680CC" w14:textId="53FE118F"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2</w:t>
            </w:r>
          </w:p>
        </w:tc>
        <w:tc>
          <w:tcPr>
            <w:tcW w:w="1470" w:type="dxa"/>
            <w:vAlign w:val="center"/>
          </w:tcPr>
          <w:p w14:paraId="0C2C9918" w14:textId="54F4863F"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50</w:t>
            </w:r>
          </w:p>
        </w:tc>
        <w:tc>
          <w:tcPr>
            <w:tcW w:w="1470" w:type="dxa"/>
            <w:vAlign w:val="center"/>
          </w:tcPr>
          <w:p w14:paraId="646A7C97" w14:textId="17A44C25"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sidRPr="00701B26">
              <w:rPr>
                <w:rFonts w:ascii="Arial" w:hAnsi="Arial" w:cs="Arial"/>
                <w:sz w:val="16"/>
                <w:szCs w:val="24"/>
              </w:rPr>
              <w:t>100</w:t>
            </w:r>
          </w:p>
        </w:tc>
      </w:tr>
      <w:tr w:rsidR="00B87785" w14:paraId="44383333" w14:textId="6D68CB0C" w:rsidTr="00B877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451446B2" w14:textId="38D9BD41" w:rsidR="00B87785" w:rsidRPr="00701B26" w:rsidRDefault="00B87785" w:rsidP="00B87785">
            <w:pPr>
              <w:spacing w:after="120" w:line="20" w:lineRule="atLeast"/>
              <w:rPr>
                <w:rFonts w:ascii="Arial" w:hAnsi="Arial" w:cs="Arial"/>
                <w:b w:val="0"/>
                <w:sz w:val="16"/>
                <w:szCs w:val="24"/>
              </w:rPr>
            </w:pPr>
            <w:r w:rsidRPr="00701B26">
              <w:rPr>
                <w:rFonts w:ascii="Arial" w:hAnsi="Arial" w:cs="Arial"/>
                <w:b w:val="0"/>
                <w:sz w:val="16"/>
                <w:szCs w:val="24"/>
              </w:rPr>
              <w:t>Midterm Exam</w:t>
            </w:r>
          </w:p>
        </w:tc>
        <w:tc>
          <w:tcPr>
            <w:tcW w:w="1470" w:type="dxa"/>
            <w:vAlign w:val="center"/>
          </w:tcPr>
          <w:p w14:paraId="375C7AE1" w14:textId="43CEFCEC"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Pr>
                <w:rFonts w:ascii="Arial" w:hAnsi="Arial" w:cs="Arial"/>
                <w:sz w:val="16"/>
                <w:szCs w:val="24"/>
              </w:rPr>
              <w:t>1</w:t>
            </w:r>
          </w:p>
        </w:tc>
        <w:tc>
          <w:tcPr>
            <w:tcW w:w="1470" w:type="dxa"/>
            <w:vAlign w:val="center"/>
          </w:tcPr>
          <w:p w14:paraId="7C5B42B0" w14:textId="76C9C1FF"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Pr>
                <w:rFonts w:ascii="Arial" w:hAnsi="Arial" w:cs="Arial"/>
                <w:sz w:val="16"/>
                <w:szCs w:val="24"/>
              </w:rPr>
              <w:t>100</w:t>
            </w:r>
          </w:p>
        </w:tc>
        <w:tc>
          <w:tcPr>
            <w:tcW w:w="1470" w:type="dxa"/>
            <w:vAlign w:val="center"/>
          </w:tcPr>
          <w:p w14:paraId="37CC241E" w14:textId="1509DAFF"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24"/>
              </w:rPr>
            </w:pPr>
            <w:r w:rsidRPr="00701B26">
              <w:rPr>
                <w:rFonts w:ascii="Arial" w:hAnsi="Arial" w:cs="Arial"/>
                <w:sz w:val="16"/>
                <w:szCs w:val="24"/>
              </w:rPr>
              <w:t>100</w:t>
            </w:r>
          </w:p>
        </w:tc>
      </w:tr>
      <w:tr w:rsidR="00B87785" w14:paraId="52D26E7E" w14:textId="58E02870" w:rsidTr="00B87785">
        <w:trPr>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A6B754C" w14:textId="143E34B1" w:rsidR="00B87785" w:rsidRPr="00701B26" w:rsidRDefault="00B87785" w:rsidP="00B87785">
            <w:pPr>
              <w:spacing w:after="120" w:line="20" w:lineRule="atLeast"/>
              <w:rPr>
                <w:rFonts w:ascii="Arial" w:hAnsi="Arial" w:cs="Arial"/>
                <w:b w:val="0"/>
                <w:sz w:val="16"/>
                <w:szCs w:val="24"/>
              </w:rPr>
            </w:pPr>
            <w:r w:rsidRPr="00701B26">
              <w:rPr>
                <w:rFonts w:ascii="Arial" w:hAnsi="Arial" w:cs="Arial"/>
                <w:b w:val="0"/>
                <w:sz w:val="16"/>
                <w:szCs w:val="24"/>
              </w:rPr>
              <w:t>Final Exam</w:t>
            </w:r>
          </w:p>
        </w:tc>
        <w:tc>
          <w:tcPr>
            <w:tcW w:w="1470" w:type="dxa"/>
            <w:vAlign w:val="center"/>
          </w:tcPr>
          <w:p w14:paraId="248161A2" w14:textId="352452CB"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1</w:t>
            </w:r>
          </w:p>
        </w:tc>
        <w:tc>
          <w:tcPr>
            <w:tcW w:w="1470" w:type="dxa"/>
            <w:vAlign w:val="center"/>
          </w:tcPr>
          <w:p w14:paraId="12D2BF50" w14:textId="4D88F2AA"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Pr>
                <w:rFonts w:ascii="Arial" w:hAnsi="Arial" w:cs="Arial"/>
                <w:sz w:val="16"/>
                <w:szCs w:val="24"/>
              </w:rPr>
              <w:t>200</w:t>
            </w:r>
          </w:p>
        </w:tc>
        <w:tc>
          <w:tcPr>
            <w:tcW w:w="1470" w:type="dxa"/>
            <w:vAlign w:val="center"/>
          </w:tcPr>
          <w:p w14:paraId="62F85C23" w14:textId="362331EB" w:rsidR="00B87785" w:rsidRPr="00701B26" w:rsidRDefault="00B87785" w:rsidP="00B87785">
            <w:pPr>
              <w:spacing w:after="120" w:line="20" w:lineRule="atLeast"/>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24"/>
              </w:rPr>
            </w:pPr>
            <w:r w:rsidRPr="00701B26">
              <w:rPr>
                <w:rFonts w:ascii="Arial" w:hAnsi="Arial" w:cs="Arial"/>
                <w:sz w:val="16"/>
                <w:szCs w:val="24"/>
              </w:rPr>
              <w:t>200</w:t>
            </w:r>
          </w:p>
        </w:tc>
      </w:tr>
      <w:tr w:rsidR="00B87785" w14:paraId="1EB8A4BE" w14:textId="7C5DC1D6" w:rsidTr="00B8778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15" w:type="dxa"/>
            <w:vAlign w:val="center"/>
          </w:tcPr>
          <w:p w14:paraId="0ACECBD1" w14:textId="3178281E" w:rsidR="00B87785" w:rsidRPr="00701B26" w:rsidRDefault="00B87785" w:rsidP="00B87785">
            <w:pPr>
              <w:spacing w:after="120" w:line="20" w:lineRule="atLeast"/>
              <w:rPr>
                <w:rFonts w:ascii="Arial" w:hAnsi="Arial" w:cs="Arial"/>
                <w:sz w:val="16"/>
                <w:szCs w:val="24"/>
              </w:rPr>
            </w:pPr>
            <w:r w:rsidRPr="00701B26">
              <w:rPr>
                <w:rFonts w:ascii="Arial" w:hAnsi="Arial" w:cs="Arial"/>
                <w:sz w:val="16"/>
                <w:szCs w:val="24"/>
              </w:rPr>
              <w:t>Total</w:t>
            </w:r>
          </w:p>
        </w:tc>
        <w:tc>
          <w:tcPr>
            <w:tcW w:w="1470" w:type="dxa"/>
            <w:vAlign w:val="center"/>
          </w:tcPr>
          <w:p w14:paraId="06D2A9C5" w14:textId="4DE9D41E"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4"/>
              </w:rPr>
            </w:pPr>
            <w:r>
              <w:rPr>
                <w:rFonts w:ascii="Arial" w:hAnsi="Arial" w:cs="Arial"/>
                <w:b/>
                <w:sz w:val="16"/>
                <w:szCs w:val="24"/>
              </w:rPr>
              <w:t>24</w:t>
            </w:r>
          </w:p>
        </w:tc>
        <w:tc>
          <w:tcPr>
            <w:tcW w:w="1470" w:type="dxa"/>
            <w:vAlign w:val="center"/>
          </w:tcPr>
          <w:p w14:paraId="7D8BFD1A" w14:textId="77777777"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4"/>
              </w:rPr>
            </w:pPr>
          </w:p>
        </w:tc>
        <w:tc>
          <w:tcPr>
            <w:tcW w:w="1470" w:type="dxa"/>
            <w:vAlign w:val="center"/>
          </w:tcPr>
          <w:p w14:paraId="55ACA7B2" w14:textId="7F3ED092" w:rsidR="00B87785" w:rsidRPr="00701B26" w:rsidRDefault="00B87785" w:rsidP="00B87785">
            <w:pPr>
              <w:spacing w:after="120" w:line="20" w:lineRule="atLeast"/>
              <w:jc w:val="center"/>
              <w:cnfStyle w:val="000000100000" w:firstRow="0" w:lastRow="0" w:firstColumn="0" w:lastColumn="0" w:oddVBand="0" w:evenVBand="0" w:oddHBand="1" w:evenHBand="0" w:firstRowFirstColumn="0" w:firstRowLastColumn="0" w:lastRowFirstColumn="0" w:lastRowLastColumn="0"/>
              <w:rPr>
                <w:rFonts w:ascii="Arial" w:hAnsi="Arial" w:cs="Arial"/>
                <w:b/>
                <w:sz w:val="16"/>
                <w:szCs w:val="24"/>
              </w:rPr>
            </w:pPr>
            <w:r w:rsidRPr="00701B26">
              <w:rPr>
                <w:rFonts w:ascii="Arial" w:hAnsi="Arial" w:cs="Arial"/>
                <w:b/>
                <w:sz w:val="16"/>
                <w:szCs w:val="24"/>
              </w:rPr>
              <w:t>550</w:t>
            </w:r>
          </w:p>
        </w:tc>
      </w:tr>
    </w:tbl>
    <w:p w14:paraId="5D515D39" w14:textId="77777777" w:rsidR="00701B26" w:rsidRPr="004A65ED" w:rsidRDefault="00701B26" w:rsidP="00701B26">
      <w:pPr>
        <w:spacing w:after="120" w:line="20" w:lineRule="atLeast"/>
        <w:rPr>
          <w:rFonts w:ascii="Arial" w:hAnsi="Arial" w:cs="Arial"/>
          <w:sz w:val="12"/>
          <w:szCs w:val="24"/>
        </w:rPr>
      </w:pPr>
    </w:p>
    <w:p w14:paraId="07B1D1B3" w14:textId="50A0A018" w:rsidR="005E5C33" w:rsidRPr="00E137FE" w:rsidRDefault="005E5C33" w:rsidP="00155169">
      <w:pPr>
        <w:pStyle w:val="Heading1"/>
      </w:pPr>
      <w:r w:rsidRPr="00E137FE">
        <w:t xml:space="preserve">Assignments </w:t>
      </w:r>
      <w:r w:rsidR="007E0922">
        <w:t>&amp; Assessments</w:t>
      </w:r>
    </w:p>
    <w:p w14:paraId="4BC68111" w14:textId="13B19232" w:rsidR="005E5C33" w:rsidRPr="00E137FE" w:rsidRDefault="007E0922" w:rsidP="005E5C33">
      <w:pPr>
        <w:spacing w:after="60" w:line="20" w:lineRule="atLeast"/>
        <w:rPr>
          <w:rFonts w:ascii="Arial" w:hAnsi="Arial" w:cs="Arial"/>
          <w:sz w:val="20"/>
          <w:szCs w:val="24"/>
        </w:rPr>
      </w:pPr>
      <w:r>
        <w:rPr>
          <w:rFonts w:ascii="Arial" w:hAnsi="Arial" w:cs="Arial"/>
          <w:sz w:val="20"/>
          <w:szCs w:val="24"/>
        </w:rPr>
        <w:t xml:space="preserve">Information on projects, </w:t>
      </w:r>
      <w:r w:rsidR="005E5C33" w:rsidRPr="00E137FE">
        <w:rPr>
          <w:rFonts w:ascii="Arial" w:hAnsi="Arial" w:cs="Arial"/>
          <w:sz w:val="20"/>
          <w:szCs w:val="24"/>
        </w:rPr>
        <w:t>assignments</w:t>
      </w:r>
      <w:r>
        <w:rPr>
          <w:rFonts w:ascii="Arial" w:hAnsi="Arial" w:cs="Arial"/>
          <w:sz w:val="20"/>
          <w:szCs w:val="24"/>
        </w:rPr>
        <w:t>, and assessments</w:t>
      </w:r>
      <w:r w:rsidR="005E5C33" w:rsidRPr="00E137FE">
        <w:rPr>
          <w:rFonts w:ascii="Arial" w:hAnsi="Arial" w:cs="Arial"/>
          <w:sz w:val="20"/>
          <w:szCs w:val="24"/>
        </w:rPr>
        <w:t xml:space="preserve">, including </w:t>
      </w:r>
      <w:r>
        <w:rPr>
          <w:rFonts w:ascii="Arial" w:hAnsi="Arial" w:cs="Arial"/>
          <w:sz w:val="20"/>
          <w:szCs w:val="24"/>
        </w:rPr>
        <w:t>complete instructions and grading rubrics for point distribution</w:t>
      </w:r>
      <w:r w:rsidR="005E5C33" w:rsidRPr="00E137FE">
        <w:rPr>
          <w:rFonts w:ascii="Arial" w:hAnsi="Arial" w:cs="Arial"/>
          <w:sz w:val="20"/>
          <w:szCs w:val="24"/>
        </w:rPr>
        <w:t>.</w:t>
      </w:r>
      <w:r>
        <w:rPr>
          <w:rFonts w:ascii="Arial" w:hAnsi="Arial" w:cs="Arial"/>
          <w:sz w:val="20"/>
          <w:szCs w:val="24"/>
        </w:rPr>
        <w:t xml:space="preserve"> </w:t>
      </w:r>
      <w:r w:rsidR="00982C42">
        <w:rPr>
          <w:rFonts w:ascii="Arial" w:hAnsi="Arial" w:cs="Arial"/>
          <w:sz w:val="20"/>
          <w:szCs w:val="24"/>
        </w:rPr>
        <w:t>Provide all information students need for each item from the first day of class, avoiding comments such as, “details will be given later in the semester.”</w:t>
      </w:r>
    </w:p>
    <w:p w14:paraId="16CFA2D3" w14:textId="6B4F882B" w:rsidR="007E0922" w:rsidRDefault="007E0922" w:rsidP="005E5C33">
      <w:pPr>
        <w:spacing w:after="120" w:line="20" w:lineRule="atLeast"/>
        <w:rPr>
          <w:rFonts w:ascii="Arial" w:hAnsi="Arial" w:cs="Arial"/>
          <w:b/>
          <w:sz w:val="20"/>
          <w:szCs w:val="24"/>
        </w:rPr>
      </w:pPr>
    </w:p>
    <w:p w14:paraId="39D7D5DD" w14:textId="235D46D6" w:rsidR="005E5C33" w:rsidRPr="00296FBE" w:rsidRDefault="007E0922" w:rsidP="007E0922">
      <w:pPr>
        <w:spacing w:after="120" w:line="20" w:lineRule="atLeast"/>
        <w:ind w:left="720"/>
        <w:rPr>
          <w:rFonts w:ascii="Arial" w:hAnsi="Arial" w:cs="Arial"/>
          <w:b/>
          <w:bCs/>
          <w:sz w:val="20"/>
          <w:szCs w:val="24"/>
        </w:rPr>
      </w:pPr>
      <w:r>
        <w:rPr>
          <w:rFonts w:ascii="Arial" w:hAnsi="Arial" w:cs="Arial"/>
          <w:b/>
          <w:sz w:val="20"/>
          <w:szCs w:val="24"/>
        </w:rPr>
        <w:t xml:space="preserve">Assignment </w:t>
      </w:r>
      <w:r w:rsidR="005E5C33">
        <w:rPr>
          <w:rFonts w:ascii="Arial" w:hAnsi="Arial" w:cs="Arial"/>
          <w:b/>
          <w:sz w:val="20"/>
          <w:szCs w:val="24"/>
        </w:rPr>
        <w:t>Title</w:t>
      </w:r>
      <w:r w:rsidR="005E5C33" w:rsidRPr="00296FBE">
        <w:rPr>
          <w:rFonts w:ascii="Arial" w:hAnsi="Arial" w:cs="Arial"/>
          <w:b/>
          <w:sz w:val="20"/>
          <w:szCs w:val="24"/>
        </w:rPr>
        <w:t>:</w:t>
      </w:r>
      <w:r w:rsidR="005E5C33" w:rsidRPr="00296FBE">
        <w:rPr>
          <w:rFonts w:asciiTheme="majorHAnsi" w:eastAsia="Times New Roman" w:hAnsiTheme="majorHAnsi" w:cs="Arial"/>
          <w:b/>
          <w:bCs/>
          <w:sz w:val="24"/>
          <w:szCs w:val="24"/>
        </w:rPr>
        <w:t xml:space="preserve"> </w:t>
      </w:r>
      <w:r w:rsidR="005E5C33" w:rsidRPr="00296FBE">
        <w:rPr>
          <w:rFonts w:ascii="Arial" w:hAnsi="Arial" w:cs="Arial"/>
          <w:b/>
          <w:bCs/>
          <w:sz w:val="20"/>
          <w:szCs w:val="24"/>
        </w:rPr>
        <w:t>Individual</w:t>
      </w:r>
      <w:r w:rsidR="005E5C33">
        <w:rPr>
          <w:rFonts w:ascii="Arial" w:hAnsi="Arial" w:cs="Arial"/>
          <w:b/>
          <w:bCs/>
          <w:sz w:val="20"/>
          <w:szCs w:val="24"/>
        </w:rPr>
        <w:t xml:space="preserve"> or Group Activity -</w:t>
      </w:r>
      <w:r w:rsidR="005E5C33" w:rsidRPr="00296FBE">
        <w:rPr>
          <w:rFonts w:ascii="Arial" w:hAnsi="Arial" w:cs="Arial"/>
          <w:b/>
          <w:bCs/>
          <w:sz w:val="20"/>
          <w:szCs w:val="24"/>
        </w:rPr>
        <w:t xml:space="preserve"> </w:t>
      </w:r>
      <w:r w:rsidR="005E5C33">
        <w:rPr>
          <w:rFonts w:ascii="Arial" w:hAnsi="Arial" w:cs="Arial"/>
          <w:b/>
          <w:bCs/>
          <w:sz w:val="20"/>
          <w:szCs w:val="24"/>
        </w:rPr>
        <w:t>? points</w:t>
      </w:r>
    </w:p>
    <w:p w14:paraId="4E29C7CE" w14:textId="77CA71C4" w:rsidR="005E5C33" w:rsidRDefault="005E5C33" w:rsidP="007E0922">
      <w:pPr>
        <w:spacing w:after="60" w:line="20" w:lineRule="atLeast"/>
        <w:ind w:left="720"/>
        <w:rPr>
          <w:rFonts w:ascii="Arial" w:hAnsi="Arial" w:cs="Arial"/>
          <w:bCs/>
          <w:sz w:val="20"/>
          <w:szCs w:val="24"/>
        </w:rPr>
      </w:pPr>
      <w:r>
        <w:rPr>
          <w:rFonts w:ascii="Arial" w:hAnsi="Arial" w:cs="Arial"/>
          <w:bCs/>
          <w:sz w:val="20"/>
          <w:szCs w:val="24"/>
        </w:rPr>
        <w:t>Explanation here.</w:t>
      </w:r>
    </w:p>
    <w:p w14:paraId="46B4DC30" w14:textId="47647CEB" w:rsidR="00F634B5" w:rsidRDefault="00F634B5" w:rsidP="007E0922">
      <w:pPr>
        <w:spacing w:after="60" w:line="20" w:lineRule="atLeast"/>
        <w:ind w:left="720"/>
        <w:rPr>
          <w:rFonts w:ascii="Arial" w:hAnsi="Arial" w:cs="Arial"/>
          <w:bCs/>
          <w:sz w:val="20"/>
          <w:szCs w:val="24"/>
        </w:rPr>
      </w:pPr>
    </w:p>
    <w:p w14:paraId="375F6413" w14:textId="77777777" w:rsidR="00F634B5" w:rsidRPr="00296FBE" w:rsidRDefault="00F634B5" w:rsidP="00F634B5">
      <w:pPr>
        <w:spacing w:after="120" w:line="20" w:lineRule="atLeast"/>
        <w:ind w:left="720"/>
        <w:rPr>
          <w:rFonts w:ascii="Arial" w:hAnsi="Arial" w:cs="Arial"/>
          <w:b/>
          <w:bCs/>
          <w:sz w:val="20"/>
          <w:szCs w:val="24"/>
        </w:rPr>
      </w:pPr>
      <w:r>
        <w:rPr>
          <w:rFonts w:ascii="Arial" w:hAnsi="Arial" w:cs="Arial"/>
          <w:b/>
          <w:sz w:val="20"/>
          <w:szCs w:val="24"/>
        </w:rPr>
        <w:t>Assignment Title</w:t>
      </w:r>
      <w:r w:rsidRPr="00296FBE">
        <w:rPr>
          <w:rFonts w:ascii="Arial" w:hAnsi="Arial" w:cs="Arial"/>
          <w:b/>
          <w:sz w:val="20"/>
          <w:szCs w:val="24"/>
        </w:rPr>
        <w:t>:</w:t>
      </w:r>
      <w:r w:rsidRPr="00296FBE">
        <w:rPr>
          <w:rFonts w:asciiTheme="majorHAnsi" w:eastAsia="Times New Roman" w:hAnsiTheme="majorHAnsi" w:cs="Arial"/>
          <w:b/>
          <w:bCs/>
          <w:sz w:val="24"/>
          <w:szCs w:val="24"/>
        </w:rPr>
        <w:t xml:space="preserve"> </w:t>
      </w:r>
      <w:r w:rsidRPr="00296FBE">
        <w:rPr>
          <w:rFonts w:ascii="Arial" w:hAnsi="Arial" w:cs="Arial"/>
          <w:b/>
          <w:bCs/>
          <w:sz w:val="20"/>
          <w:szCs w:val="24"/>
        </w:rPr>
        <w:t>Individual</w:t>
      </w:r>
      <w:r>
        <w:rPr>
          <w:rFonts w:ascii="Arial" w:hAnsi="Arial" w:cs="Arial"/>
          <w:b/>
          <w:bCs/>
          <w:sz w:val="20"/>
          <w:szCs w:val="24"/>
        </w:rPr>
        <w:t xml:space="preserve"> or Group Activity -</w:t>
      </w:r>
      <w:r w:rsidRPr="00296FBE">
        <w:rPr>
          <w:rFonts w:ascii="Arial" w:hAnsi="Arial" w:cs="Arial"/>
          <w:b/>
          <w:bCs/>
          <w:sz w:val="20"/>
          <w:szCs w:val="24"/>
        </w:rPr>
        <w:t xml:space="preserve"> </w:t>
      </w:r>
      <w:r>
        <w:rPr>
          <w:rFonts w:ascii="Arial" w:hAnsi="Arial" w:cs="Arial"/>
          <w:b/>
          <w:bCs/>
          <w:sz w:val="20"/>
          <w:szCs w:val="24"/>
        </w:rPr>
        <w:t>? points</w:t>
      </w:r>
    </w:p>
    <w:p w14:paraId="618F04B7" w14:textId="77777777" w:rsidR="00F634B5" w:rsidRDefault="00F634B5" w:rsidP="00F634B5">
      <w:pPr>
        <w:spacing w:after="60" w:line="20" w:lineRule="atLeast"/>
        <w:ind w:left="720"/>
        <w:rPr>
          <w:rFonts w:ascii="Arial" w:hAnsi="Arial" w:cs="Arial"/>
          <w:bCs/>
          <w:sz w:val="20"/>
          <w:szCs w:val="24"/>
        </w:rPr>
      </w:pPr>
      <w:r>
        <w:rPr>
          <w:rFonts w:ascii="Arial" w:hAnsi="Arial" w:cs="Arial"/>
          <w:bCs/>
          <w:sz w:val="20"/>
          <w:szCs w:val="24"/>
        </w:rPr>
        <w:t>Explanation here.</w:t>
      </w:r>
    </w:p>
    <w:p w14:paraId="36A6424F" w14:textId="45BCE1A1" w:rsidR="007E0922" w:rsidRDefault="007E0922" w:rsidP="007E0922">
      <w:pPr>
        <w:spacing w:after="120" w:line="20" w:lineRule="atLeast"/>
        <w:ind w:left="720"/>
        <w:rPr>
          <w:rFonts w:ascii="Arial" w:hAnsi="Arial" w:cs="Arial"/>
          <w:b/>
          <w:sz w:val="20"/>
          <w:szCs w:val="24"/>
        </w:rPr>
      </w:pPr>
    </w:p>
    <w:p w14:paraId="728182F4" w14:textId="104BA3AB" w:rsidR="005E5C33" w:rsidRPr="00296FBE" w:rsidRDefault="007E0922" w:rsidP="007E0922">
      <w:pPr>
        <w:spacing w:after="120" w:line="20" w:lineRule="atLeast"/>
        <w:ind w:left="720"/>
        <w:rPr>
          <w:rFonts w:ascii="Arial" w:hAnsi="Arial" w:cs="Arial"/>
          <w:b/>
          <w:bCs/>
          <w:sz w:val="20"/>
          <w:szCs w:val="24"/>
        </w:rPr>
      </w:pPr>
      <w:r>
        <w:rPr>
          <w:rFonts w:ascii="Arial" w:hAnsi="Arial" w:cs="Arial"/>
          <w:b/>
          <w:sz w:val="20"/>
          <w:szCs w:val="24"/>
        </w:rPr>
        <w:t xml:space="preserve">Test </w:t>
      </w:r>
      <w:r w:rsidR="005E5C33">
        <w:rPr>
          <w:rFonts w:ascii="Arial" w:hAnsi="Arial" w:cs="Arial"/>
          <w:b/>
          <w:sz w:val="20"/>
          <w:szCs w:val="24"/>
        </w:rPr>
        <w:t>Title</w:t>
      </w:r>
      <w:r w:rsidR="005E5C33" w:rsidRPr="00296FBE">
        <w:rPr>
          <w:rFonts w:ascii="Arial" w:hAnsi="Arial" w:cs="Arial"/>
          <w:b/>
          <w:sz w:val="20"/>
          <w:szCs w:val="24"/>
        </w:rPr>
        <w:t>:</w:t>
      </w:r>
      <w:r w:rsidR="005E5C33" w:rsidRPr="00296FBE">
        <w:rPr>
          <w:rFonts w:asciiTheme="majorHAnsi" w:eastAsia="Times New Roman" w:hAnsiTheme="majorHAnsi" w:cs="Arial"/>
          <w:b/>
          <w:bCs/>
          <w:sz w:val="24"/>
          <w:szCs w:val="24"/>
        </w:rPr>
        <w:t xml:space="preserve"> </w:t>
      </w:r>
      <w:r w:rsidR="005E5C33" w:rsidRPr="00296FBE">
        <w:rPr>
          <w:rFonts w:ascii="Arial" w:hAnsi="Arial" w:cs="Arial"/>
          <w:b/>
          <w:bCs/>
          <w:sz w:val="20"/>
          <w:szCs w:val="24"/>
        </w:rPr>
        <w:t>Individual</w:t>
      </w:r>
      <w:r w:rsidR="005E5C33">
        <w:rPr>
          <w:rFonts w:ascii="Arial" w:hAnsi="Arial" w:cs="Arial"/>
          <w:b/>
          <w:bCs/>
          <w:sz w:val="20"/>
          <w:szCs w:val="24"/>
        </w:rPr>
        <w:t xml:space="preserve"> or Group Assessment -</w:t>
      </w:r>
      <w:r w:rsidR="005E5C33" w:rsidRPr="00296FBE">
        <w:rPr>
          <w:rFonts w:ascii="Arial" w:hAnsi="Arial" w:cs="Arial"/>
          <w:b/>
          <w:bCs/>
          <w:sz w:val="20"/>
          <w:szCs w:val="24"/>
        </w:rPr>
        <w:t xml:space="preserve"> </w:t>
      </w:r>
      <w:r w:rsidR="005E5C33">
        <w:rPr>
          <w:rFonts w:ascii="Arial" w:hAnsi="Arial" w:cs="Arial"/>
          <w:b/>
          <w:bCs/>
          <w:sz w:val="20"/>
          <w:szCs w:val="24"/>
        </w:rPr>
        <w:t>? points</w:t>
      </w:r>
    </w:p>
    <w:p w14:paraId="6D89B94F" w14:textId="090B2CCA" w:rsidR="005E5C33" w:rsidRDefault="005E5C33" w:rsidP="007E0922">
      <w:pPr>
        <w:spacing w:after="60" w:line="20" w:lineRule="atLeast"/>
        <w:ind w:left="720"/>
        <w:rPr>
          <w:rFonts w:ascii="Arial" w:hAnsi="Arial" w:cs="Arial"/>
          <w:bCs/>
          <w:sz w:val="20"/>
          <w:szCs w:val="24"/>
        </w:rPr>
      </w:pPr>
      <w:r>
        <w:rPr>
          <w:rFonts w:ascii="Arial" w:hAnsi="Arial" w:cs="Arial"/>
          <w:bCs/>
          <w:sz w:val="20"/>
          <w:szCs w:val="24"/>
        </w:rPr>
        <w:t>Explanation here.</w:t>
      </w:r>
    </w:p>
    <w:p w14:paraId="60192011" w14:textId="77777777" w:rsidR="00F634B5" w:rsidRDefault="00F634B5" w:rsidP="00F634B5">
      <w:pPr>
        <w:spacing w:after="120" w:line="20" w:lineRule="atLeast"/>
        <w:ind w:left="720"/>
        <w:rPr>
          <w:rFonts w:ascii="Arial" w:hAnsi="Arial" w:cs="Arial"/>
          <w:b/>
          <w:sz w:val="20"/>
          <w:szCs w:val="24"/>
        </w:rPr>
      </w:pPr>
    </w:p>
    <w:p w14:paraId="6813AC6D" w14:textId="33BE2183" w:rsidR="00F634B5" w:rsidRPr="00296FBE" w:rsidRDefault="00F634B5" w:rsidP="00F634B5">
      <w:pPr>
        <w:spacing w:after="120" w:line="20" w:lineRule="atLeast"/>
        <w:ind w:left="720"/>
        <w:rPr>
          <w:rFonts w:ascii="Arial" w:hAnsi="Arial" w:cs="Arial"/>
          <w:b/>
          <w:bCs/>
          <w:sz w:val="20"/>
          <w:szCs w:val="24"/>
        </w:rPr>
      </w:pPr>
      <w:r>
        <w:rPr>
          <w:rFonts w:ascii="Arial" w:hAnsi="Arial" w:cs="Arial"/>
          <w:b/>
          <w:sz w:val="20"/>
          <w:szCs w:val="24"/>
        </w:rPr>
        <w:t>Test Title</w:t>
      </w:r>
      <w:r w:rsidRPr="00296FBE">
        <w:rPr>
          <w:rFonts w:ascii="Arial" w:hAnsi="Arial" w:cs="Arial"/>
          <w:b/>
          <w:sz w:val="20"/>
          <w:szCs w:val="24"/>
        </w:rPr>
        <w:t>:</w:t>
      </w:r>
      <w:r w:rsidRPr="00296FBE">
        <w:rPr>
          <w:rFonts w:asciiTheme="majorHAnsi" w:eastAsia="Times New Roman" w:hAnsiTheme="majorHAnsi" w:cs="Arial"/>
          <w:b/>
          <w:bCs/>
          <w:sz w:val="24"/>
          <w:szCs w:val="24"/>
        </w:rPr>
        <w:t xml:space="preserve"> </w:t>
      </w:r>
      <w:r w:rsidRPr="00296FBE">
        <w:rPr>
          <w:rFonts w:ascii="Arial" w:hAnsi="Arial" w:cs="Arial"/>
          <w:b/>
          <w:bCs/>
          <w:sz w:val="20"/>
          <w:szCs w:val="24"/>
        </w:rPr>
        <w:t>Individual</w:t>
      </w:r>
      <w:r>
        <w:rPr>
          <w:rFonts w:ascii="Arial" w:hAnsi="Arial" w:cs="Arial"/>
          <w:b/>
          <w:bCs/>
          <w:sz w:val="20"/>
          <w:szCs w:val="24"/>
        </w:rPr>
        <w:t xml:space="preserve"> or Group Assessment -</w:t>
      </w:r>
      <w:r w:rsidRPr="00296FBE">
        <w:rPr>
          <w:rFonts w:ascii="Arial" w:hAnsi="Arial" w:cs="Arial"/>
          <w:b/>
          <w:bCs/>
          <w:sz w:val="20"/>
          <w:szCs w:val="24"/>
        </w:rPr>
        <w:t xml:space="preserve"> </w:t>
      </w:r>
      <w:r>
        <w:rPr>
          <w:rFonts w:ascii="Arial" w:hAnsi="Arial" w:cs="Arial"/>
          <w:b/>
          <w:bCs/>
          <w:sz w:val="20"/>
          <w:szCs w:val="24"/>
        </w:rPr>
        <w:t>? points</w:t>
      </w:r>
    </w:p>
    <w:p w14:paraId="55CACCA1" w14:textId="355054DB" w:rsidR="00F634B5" w:rsidRDefault="00F634B5" w:rsidP="00F634B5">
      <w:pPr>
        <w:spacing w:after="60" w:line="20" w:lineRule="atLeast"/>
        <w:ind w:left="720"/>
        <w:rPr>
          <w:rFonts w:ascii="Arial" w:hAnsi="Arial" w:cs="Arial"/>
          <w:bCs/>
          <w:sz w:val="20"/>
          <w:szCs w:val="24"/>
        </w:rPr>
      </w:pPr>
      <w:r>
        <w:rPr>
          <w:rFonts w:ascii="Arial" w:hAnsi="Arial" w:cs="Arial"/>
          <w:bCs/>
          <w:sz w:val="20"/>
          <w:szCs w:val="24"/>
        </w:rPr>
        <w:t>Explanation here.</w:t>
      </w:r>
    </w:p>
    <w:p w14:paraId="2E28909A" w14:textId="6334BA89" w:rsidR="00916053" w:rsidRPr="00E137FE" w:rsidRDefault="00916053" w:rsidP="00E137FE">
      <w:pPr>
        <w:spacing w:after="60" w:line="20" w:lineRule="atLeast"/>
        <w:rPr>
          <w:rFonts w:ascii="Arial" w:hAnsi="Arial" w:cs="Arial"/>
          <w:sz w:val="20"/>
          <w:szCs w:val="24"/>
        </w:rPr>
      </w:pPr>
    </w:p>
    <w:p w14:paraId="5C5CBF25" w14:textId="03B51FA6" w:rsidR="00916053" w:rsidRPr="00E137FE" w:rsidRDefault="6D760EDE" w:rsidP="00155169">
      <w:pPr>
        <w:pStyle w:val="Heading1"/>
      </w:pPr>
      <w:r w:rsidRPr="00E137FE">
        <w:t>Blackboard Course Tools</w:t>
      </w:r>
    </w:p>
    <w:p w14:paraId="22B996F8" w14:textId="6EC5CAF0" w:rsidR="00916053" w:rsidRPr="00E137FE" w:rsidRDefault="6D760EDE" w:rsidP="00E137FE">
      <w:pPr>
        <w:spacing w:after="60" w:line="20" w:lineRule="atLeast"/>
        <w:rPr>
          <w:rFonts w:ascii="Arial" w:hAnsi="Arial" w:cs="Arial"/>
          <w:sz w:val="20"/>
          <w:szCs w:val="24"/>
        </w:rPr>
      </w:pPr>
      <w:r w:rsidRPr="00E137FE">
        <w:rPr>
          <w:rFonts w:ascii="Arial" w:hAnsi="Arial" w:cs="Arial"/>
          <w:sz w:val="20"/>
          <w:szCs w:val="24"/>
        </w:rPr>
        <w:t xml:space="preserve">Information on how </w:t>
      </w:r>
      <w:r w:rsidR="007E0922">
        <w:rPr>
          <w:rFonts w:ascii="Arial" w:hAnsi="Arial" w:cs="Arial"/>
          <w:sz w:val="20"/>
          <w:szCs w:val="24"/>
        </w:rPr>
        <w:t>any Blackboa</w:t>
      </w:r>
      <w:r w:rsidR="00F634B5">
        <w:rPr>
          <w:rFonts w:ascii="Arial" w:hAnsi="Arial" w:cs="Arial"/>
          <w:sz w:val="20"/>
          <w:szCs w:val="24"/>
        </w:rPr>
        <w:t>rd tools will be used if needed.</w:t>
      </w:r>
      <w:r w:rsidR="00E16304">
        <w:rPr>
          <w:rFonts w:ascii="Arial" w:hAnsi="Arial" w:cs="Arial"/>
          <w:sz w:val="20"/>
          <w:szCs w:val="24"/>
        </w:rPr>
        <w:t xml:space="preserve"> Discussion boards, blogs, journals, collaborate</w:t>
      </w:r>
      <w:r w:rsidR="00982C42">
        <w:rPr>
          <w:rFonts w:ascii="Arial" w:hAnsi="Arial" w:cs="Arial"/>
          <w:sz w:val="20"/>
          <w:szCs w:val="24"/>
        </w:rPr>
        <w:t>, assignments, tests</w:t>
      </w:r>
      <w:r w:rsidR="00E16304">
        <w:rPr>
          <w:rFonts w:ascii="Arial" w:hAnsi="Arial" w:cs="Arial"/>
          <w:sz w:val="20"/>
          <w:szCs w:val="24"/>
        </w:rPr>
        <w:t>?</w:t>
      </w:r>
      <w:r w:rsidR="00982C42">
        <w:rPr>
          <w:rFonts w:ascii="Arial" w:hAnsi="Arial" w:cs="Arial"/>
          <w:sz w:val="20"/>
          <w:szCs w:val="24"/>
        </w:rPr>
        <w:t xml:space="preserve"> Giving links to help topics for the tools you will be using will help students help themselves.</w:t>
      </w:r>
    </w:p>
    <w:p w14:paraId="39D3DEF4" w14:textId="65CA4B25" w:rsidR="00916053" w:rsidRPr="00E137FE" w:rsidRDefault="00916053" w:rsidP="00E137FE">
      <w:pPr>
        <w:spacing w:after="60" w:line="20" w:lineRule="atLeast"/>
        <w:rPr>
          <w:rFonts w:ascii="Arial" w:hAnsi="Arial" w:cs="Arial"/>
          <w:sz w:val="20"/>
          <w:szCs w:val="24"/>
        </w:rPr>
      </w:pPr>
    </w:p>
    <w:p w14:paraId="1C508D2E" w14:textId="48EE7922" w:rsidR="00916053" w:rsidRPr="00E137FE" w:rsidRDefault="005E5C33" w:rsidP="00155169">
      <w:pPr>
        <w:pStyle w:val="Heading1"/>
      </w:pPr>
      <w:r>
        <w:lastRenderedPageBreak/>
        <w:t>Course</w:t>
      </w:r>
      <w:r w:rsidR="6D760EDE" w:rsidRPr="00E137FE">
        <w:t xml:space="preserve"> Expectations</w:t>
      </w:r>
      <w:r>
        <w:t xml:space="preserve"> &amp; Policies</w:t>
      </w:r>
    </w:p>
    <w:p w14:paraId="43B1EC0E" w14:textId="7E256E06" w:rsidR="00916053" w:rsidRDefault="6D760EDE" w:rsidP="00E137FE">
      <w:pPr>
        <w:spacing w:after="60" w:line="20" w:lineRule="atLeast"/>
        <w:rPr>
          <w:rFonts w:ascii="Arial" w:hAnsi="Arial" w:cs="Arial"/>
          <w:sz w:val="20"/>
          <w:szCs w:val="24"/>
        </w:rPr>
      </w:pPr>
      <w:r w:rsidRPr="00E137FE">
        <w:rPr>
          <w:rFonts w:ascii="Arial" w:hAnsi="Arial" w:cs="Arial"/>
          <w:sz w:val="20"/>
          <w:szCs w:val="24"/>
        </w:rPr>
        <w:t>Explain the course participation expectations here.</w:t>
      </w:r>
      <w:r w:rsidR="007E0922">
        <w:rPr>
          <w:rFonts w:ascii="Arial" w:hAnsi="Arial" w:cs="Arial"/>
          <w:sz w:val="20"/>
          <w:szCs w:val="24"/>
        </w:rPr>
        <w:t xml:space="preserve"> How are late assignments handled? What if you miss a test? Explain behaviors you expect in</w:t>
      </w:r>
      <w:r w:rsidR="0036387D">
        <w:rPr>
          <w:rFonts w:ascii="Arial" w:hAnsi="Arial" w:cs="Arial"/>
          <w:sz w:val="20"/>
          <w:szCs w:val="24"/>
        </w:rPr>
        <w:t xml:space="preserve"> both</w:t>
      </w:r>
      <w:r w:rsidR="007E0922">
        <w:rPr>
          <w:rFonts w:ascii="Arial" w:hAnsi="Arial" w:cs="Arial"/>
          <w:sz w:val="20"/>
          <w:szCs w:val="24"/>
        </w:rPr>
        <w:t xml:space="preserve"> your </w:t>
      </w:r>
      <w:r w:rsidR="00982C42">
        <w:rPr>
          <w:rFonts w:ascii="Arial" w:hAnsi="Arial" w:cs="Arial"/>
          <w:sz w:val="20"/>
          <w:szCs w:val="24"/>
        </w:rPr>
        <w:t xml:space="preserve">classroom, if applicable, </w:t>
      </w:r>
      <w:r w:rsidR="0036387D">
        <w:rPr>
          <w:rFonts w:ascii="Arial" w:hAnsi="Arial" w:cs="Arial"/>
          <w:sz w:val="20"/>
          <w:szCs w:val="24"/>
        </w:rPr>
        <w:t xml:space="preserve">and </w:t>
      </w:r>
      <w:r w:rsidR="00982C42">
        <w:rPr>
          <w:rFonts w:ascii="Arial" w:hAnsi="Arial" w:cs="Arial"/>
          <w:sz w:val="20"/>
          <w:szCs w:val="24"/>
        </w:rPr>
        <w:t xml:space="preserve">in </w:t>
      </w:r>
      <w:r w:rsidR="007E0922">
        <w:rPr>
          <w:rFonts w:ascii="Arial" w:hAnsi="Arial" w:cs="Arial"/>
          <w:sz w:val="20"/>
          <w:szCs w:val="24"/>
        </w:rPr>
        <w:t xml:space="preserve">online </w:t>
      </w:r>
      <w:r w:rsidR="0036387D">
        <w:rPr>
          <w:rFonts w:ascii="Arial" w:hAnsi="Arial" w:cs="Arial"/>
          <w:sz w:val="20"/>
          <w:szCs w:val="24"/>
        </w:rPr>
        <w:t>component</w:t>
      </w:r>
      <w:r w:rsidR="007E0922">
        <w:rPr>
          <w:rFonts w:ascii="Arial" w:hAnsi="Arial" w:cs="Arial"/>
          <w:sz w:val="20"/>
          <w:szCs w:val="24"/>
        </w:rPr>
        <w:t xml:space="preserve">. </w:t>
      </w:r>
    </w:p>
    <w:p w14:paraId="0FE4912D" w14:textId="77777777" w:rsidR="009905F1" w:rsidRDefault="009905F1" w:rsidP="009905F1">
      <w:pPr>
        <w:spacing w:after="60" w:line="20" w:lineRule="atLeast"/>
        <w:rPr>
          <w:rFonts w:ascii="Arial" w:hAnsi="Arial" w:cs="Arial"/>
          <w:sz w:val="20"/>
          <w:szCs w:val="24"/>
        </w:rPr>
      </w:pPr>
    </w:p>
    <w:p w14:paraId="4EA226FD" w14:textId="77777777" w:rsidR="009905F1" w:rsidRPr="00E137FE" w:rsidRDefault="009905F1" w:rsidP="009905F1">
      <w:pPr>
        <w:spacing w:after="60" w:line="20" w:lineRule="atLeast"/>
        <w:rPr>
          <w:rFonts w:ascii="Arial" w:hAnsi="Arial" w:cs="Arial"/>
          <w:sz w:val="20"/>
          <w:szCs w:val="24"/>
        </w:rPr>
      </w:pPr>
      <w:r w:rsidRPr="00E137FE">
        <w:rPr>
          <w:rFonts w:ascii="Arial" w:hAnsi="Arial" w:cs="Arial"/>
          <w:sz w:val="20"/>
          <w:szCs w:val="24"/>
        </w:rPr>
        <w:t>“Courtesy, politeness, manners, and civility are all, in essence, forms of awareness. Being civil means being constantly aware of others and weaving restraint, respect, and consideration on into the very fabric of this awareness. Civility is a form of goodness; it is gracious goodness. But it is not just an attitude of benevolent and thoughtful relation to other individuals; it also entails an active interest in the well-being of our communities and even a concern for the health of the planet on which we live.”</w:t>
      </w:r>
    </w:p>
    <w:p w14:paraId="3DBEA83A" w14:textId="77777777" w:rsidR="009905F1" w:rsidRPr="00E137FE" w:rsidRDefault="009905F1" w:rsidP="009905F1">
      <w:pPr>
        <w:spacing w:after="60" w:line="20" w:lineRule="atLeast"/>
        <w:rPr>
          <w:rFonts w:ascii="Arial" w:hAnsi="Arial" w:cs="Arial"/>
          <w:sz w:val="20"/>
          <w:szCs w:val="24"/>
        </w:rPr>
      </w:pPr>
      <w:r w:rsidRPr="00E137FE">
        <w:rPr>
          <w:rFonts w:ascii="Arial" w:hAnsi="Arial" w:cs="Arial"/>
          <w:sz w:val="20"/>
          <w:szCs w:val="24"/>
        </w:rPr>
        <w:t xml:space="preserve">P.M. </w:t>
      </w:r>
      <w:proofErr w:type="spellStart"/>
      <w:r w:rsidRPr="00E137FE">
        <w:rPr>
          <w:rFonts w:ascii="Arial" w:hAnsi="Arial" w:cs="Arial"/>
          <w:sz w:val="20"/>
          <w:szCs w:val="24"/>
        </w:rPr>
        <w:t>Forni</w:t>
      </w:r>
      <w:proofErr w:type="spellEnd"/>
      <w:r w:rsidRPr="00E137FE">
        <w:rPr>
          <w:rFonts w:ascii="Arial" w:hAnsi="Arial" w:cs="Arial"/>
          <w:sz w:val="20"/>
          <w:szCs w:val="24"/>
        </w:rPr>
        <w:t xml:space="preserve"> – Choosing Civility: The 25 Rules of Considerate Conduct</w:t>
      </w:r>
    </w:p>
    <w:p w14:paraId="25B66522" w14:textId="481911BA" w:rsidR="00916053" w:rsidRPr="00E137FE" w:rsidRDefault="00916053" w:rsidP="00E137FE">
      <w:pPr>
        <w:spacing w:after="60" w:line="20" w:lineRule="atLeast"/>
        <w:rPr>
          <w:rFonts w:ascii="Arial" w:hAnsi="Arial" w:cs="Arial"/>
          <w:sz w:val="20"/>
          <w:szCs w:val="24"/>
        </w:rPr>
      </w:pPr>
    </w:p>
    <w:p w14:paraId="716519E6" w14:textId="712E1776" w:rsidR="00916053" w:rsidRPr="00E137FE" w:rsidRDefault="6D760EDE" w:rsidP="00155169">
      <w:pPr>
        <w:pStyle w:val="Heading1"/>
      </w:pPr>
      <w:r w:rsidRPr="00E137FE">
        <w:t>Campus &amp; Online Resources</w:t>
      </w:r>
    </w:p>
    <w:p w14:paraId="0C5D23F5" w14:textId="77777777" w:rsidR="005E5C33" w:rsidRPr="00E137FE" w:rsidRDefault="005E5C33" w:rsidP="005E5C33">
      <w:pPr>
        <w:spacing w:after="120" w:line="20" w:lineRule="atLeast"/>
        <w:rPr>
          <w:rFonts w:ascii="Arial" w:hAnsi="Arial" w:cs="Arial"/>
          <w:sz w:val="20"/>
          <w:szCs w:val="24"/>
        </w:rPr>
      </w:pPr>
      <w:r w:rsidRPr="00E137FE">
        <w:rPr>
          <w:rFonts w:ascii="Arial" w:hAnsi="Arial" w:cs="Arial"/>
          <w:b/>
          <w:sz w:val="20"/>
          <w:szCs w:val="24"/>
        </w:rPr>
        <w:t>The Writing Center</w:t>
      </w:r>
      <w:r w:rsidRPr="00E137FE">
        <w:rPr>
          <w:rFonts w:ascii="Arial" w:hAnsi="Arial" w:cs="Arial"/>
          <w:sz w:val="20"/>
          <w:szCs w:val="24"/>
        </w:rPr>
        <w:t xml:space="preserve">: The Writing Center supports the entire UTSA Community, including undergraduates, graduate students, and faculty/staff members. Visit TWC at the Main Campus in the JPL building (2.01.12D) or at the Downtown Campus in the Frio Street Building (FS 4.432). TWC also offers online tutoring. To make an appointment, go to the TWC web site, </w:t>
      </w:r>
      <w:hyperlink r:id="rId13" w:history="1">
        <w:r w:rsidRPr="00E137FE">
          <w:rPr>
            <w:rStyle w:val="Hyperlink"/>
            <w:rFonts w:ascii="Arial" w:hAnsi="Arial" w:cs="Arial"/>
            <w:sz w:val="20"/>
            <w:szCs w:val="24"/>
          </w:rPr>
          <w:t>http://www.utsa.edu/twc/</w:t>
        </w:r>
      </w:hyperlink>
      <w:r w:rsidRPr="00E137FE">
        <w:rPr>
          <w:rFonts w:ascii="Arial" w:hAnsi="Arial" w:cs="Arial"/>
          <w:sz w:val="20"/>
          <w:szCs w:val="24"/>
        </w:rPr>
        <w:t xml:space="preserve"> and register for our online scheduling system, </w:t>
      </w:r>
      <w:proofErr w:type="spellStart"/>
      <w:r w:rsidRPr="00E137FE">
        <w:rPr>
          <w:rFonts w:ascii="Arial" w:hAnsi="Arial" w:cs="Arial"/>
          <w:sz w:val="20"/>
          <w:szCs w:val="24"/>
        </w:rPr>
        <w:t>WCOnline</w:t>
      </w:r>
      <w:proofErr w:type="spellEnd"/>
      <w:r w:rsidRPr="00E137FE">
        <w:rPr>
          <w:rFonts w:ascii="Arial" w:hAnsi="Arial" w:cs="Arial"/>
          <w:sz w:val="20"/>
          <w:szCs w:val="24"/>
        </w:rPr>
        <w:t xml:space="preserve">. Once registered, you can see our schedule and make appointments. Walk-ins are still welcome, but they must also register before seeing a tutor. If you have any questions about TWC’s scheduling system or about the tutoring process, please call the Writing Center at (210)458-6086 or email </w:t>
      </w:r>
      <w:hyperlink r:id="rId14">
        <w:r w:rsidRPr="00E137FE">
          <w:rPr>
            <w:rStyle w:val="Hyperlink"/>
            <w:rFonts w:ascii="Arial" w:hAnsi="Arial" w:cs="Arial"/>
            <w:sz w:val="20"/>
            <w:szCs w:val="24"/>
          </w:rPr>
          <w:t>martha.smith@utsa.edu</w:t>
        </w:r>
      </w:hyperlink>
      <w:r w:rsidRPr="00E137FE">
        <w:rPr>
          <w:rFonts w:ascii="Arial" w:hAnsi="Arial" w:cs="Arial"/>
          <w:sz w:val="20"/>
          <w:szCs w:val="24"/>
        </w:rPr>
        <w:t>.</w:t>
      </w:r>
    </w:p>
    <w:p w14:paraId="6C391830" w14:textId="58723001" w:rsidR="005E5C33" w:rsidRDefault="005E5C33" w:rsidP="005E5C33">
      <w:pPr>
        <w:spacing w:after="120" w:line="20" w:lineRule="atLeast"/>
        <w:rPr>
          <w:rFonts w:ascii="Arial" w:hAnsi="Arial" w:cs="Arial"/>
          <w:b/>
          <w:sz w:val="20"/>
          <w:szCs w:val="24"/>
        </w:rPr>
      </w:pPr>
      <w:r>
        <w:rPr>
          <w:rFonts w:ascii="Arial" w:hAnsi="Arial" w:cs="Arial"/>
          <w:b/>
          <w:sz w:val="20"/>
          <w:szCs w:val="24"/>
        </w:rPr>
        <w:t xml:space="preserve">UTSA </w:t>
      </w:r>
      <w:r w:rsidRPr="00E137FE">
        <w:rPr>
          <w:rFonts w:ascii="Arial" w:hAnsi="Arial" w:cs="Arial"/>
          <w:b/>
          <w:sz w:val="20"/>
          <w:szCs w:val="24"/>
        </w:rPr>
        <w:t>Library</w:t>
      </w:r>
      <w:r w:rsidRPr="00E137FE">
        <w:rPr>
          <w:rFonts w:ascii="Arial" w:hAnsi="Arial" w:cs="Arial"/>
          <w:sz w:val="20"/>
          <w:szCs w:val="24"/>
        </w:rPr>
        <w:t xml:space="preserve">: </w:t>
      </w:r>
      <w:r>
        <w:rPr>
          <w:rFonts w:ascii="Arial" w:hAnsi="Arial" w:cs="Arial"/>
          <w:sz w:val="20"/>
          <w:szCs w:val="24"/>
        </w:rPr>
        <w:t>A</w:t>
      </w:r>
      <w:r w:rsidRPr="00AC4F6C">
        <w:rPr>
          <w:rFonts w:ascii="Arial" w:hAnsi="Arial" w:cs="Arial"/>
          <w:sz w:val="20"/>
          <w:szCs w:val="24"/>
        </w:rPr>
        <w:t xml:space="preserve">ccess </w:t>
      </w:r>
      <w:r>
        <w:rPr>
          <w:rFonts w:ascii="Arial" w:hAnsi="Arial" w:cs="Arial"/>
          <w:sz w:val="20"/>
          <w:szCs w:val="24"/>
        </w:rPr>
        <w:t>UTSA L</w:t>
      </w:r>
      <w:r w:rsidRPr="00AC4F6C">
        <w:rPr>
          <w:rFonts w:ascii="Arial" w:hAnsi="Arial" w:cs="Arial"/>
          <w:sz w:val="20"/>
          <w:szCs w:val="24"/>
        </w:rPr>
        <w:t xml:space="preserve">ibrary resources at </w:t>
      </w:r>
      <w:hyperlink r:id="rId15" w:history="1">
        <w:r w:rsidRPr="00AC4F6C">
          <w:rPr>
            <w:rStyle w:val="Hyperlink"/>
            <w:rFonts w:ascii="Arial" w:hAnsi="Arial" w:cs="Arial"/>
            <w:sz w:val="20"/>
            <w:szCs w:val="24"/>
          </w:rPr>
          <w:t>http://lib.utsa.edu</w:t>
        </w:r>
      </w:hyperlink>
      <w:r>
        <w:rPr>
          <w:rFonts w:ascii="Arial" w:hAnsi="Arial" w:cs="Arial"/>
          <w:sz w:val="20"/>
          <w:szCs w:val="24"/>
        </w:rPr>
        <w:t xml:space="preserve"> with</w:t>
      </w:r>
      <w:r w:rsidRPr="00AC4F6C">
        <w:rPr>
          <w:rFonts w:ascii="Arial" w:hAnsi="Arial" w:cs="Arial"/>
          <w:sz w:val="20"/>
          <w:szCs w:val="24"/>
        </w:rPr>
        <w:t xml:space="preserve"> your </w:t>
      </w:r>
      <w:r>
        <w:rPr>
          <w:rFonts w:ascii="Arial" w:hAnsi="Arial" w:cs="Arial"/>
          <w:sz w:val="20"/>
          <w:szCs w:val="24"/>
        </w:rPr>
        <w:t>myUTSA ID (abc123)</w:t>
      </w:r>
      <w:r w:rsidRPr="00AC4F6C">
        <w:rPr>
          <w:rFonts w:ascii="Arial" w:hAnsi="Arial" w:cs="Arial"/>
          <w:sz w:val="20"/>
          <w:szCs w:val="24"/>
        </w:rPr>
        <w:t xml:space="preserve"> username and password.</w:t>
      </w:r>
    </w:p>
    <w:p w14:paraId="6561CD64" w14:textId="4202D371" w:rsidR="005E5C33" w:rsidRDefault="005E5C33" w:rsidP="005E5C33">
      <w:pPr>
        <w:spacing w:after="120" w:line="20" w:lineRule="atLeast"/>
        <w:rPr>
          <w:rFonts w:ascii="Arial" w:hAnsi="Arial" w:cs="Arial"/>
          <w:sz w:val="20"/>
          <w:szCs w:val="24"/>
        </w:rPr>
      </w:pPr>
      <w:r w:rsidRPr="00E137FE">
        <w:rPr>
          <w:rFonts w:ascii="Arial" w:hAnsi="Arial" w:cs="Arial"/>
          <w:b/>
          <w:sz w:val="20"/>
          <w:szCs w:val="24"/>
        </w:rPr>
        <w:t>Library Tutorials for Research</w:t>
      </w:r>
      <w:r w:rsidRPr="00E137FE">
        <w:rPr>
          <w:rFonts w:ascii="Arial" w:hAnsi="Arial" w:cs="Arial"/>
          <w:sz w:val="20"/>
          <w:szCs w:val="24"/>
        </w:rPr>
        <w:t xml:space="preserve">: This course will require you to conduct a literature review, evaluate and synthesize this literature, as well as use proper APA citations. If you need some help, feel free to visit the library at Main or Downtown Campus. There are also online tutorials that can help. Check out: </w:t>
      </w:r>
      <w:hyperlink r:id="rId16" w:history="1">
        <w:r w:rsidRPr="00E137FE">
          <w:rPr>
            <w:rStyle w:val="Hyperlink"/>
            <w:rFonts w:ascii="Arial" w:hAnsi="Arial" w:cs="Arial"/>
            <w:sz w:val="20"/>
            <w:szCs w:val="24"/>
          </w:rPr>
          <w:t>http://lib.utsa.edu/services/instruction/tutorials/</w:t>
        </w:r>
      </w:hyperlink>
      <w:r w:rsidRPr="00E137FE">
        <w:rPr>
          <w:rFonts w:ascii="Arial" w:hAnsi="Arial" w:cs="Arial"/>
          <w:sz w:val="20"/>
          <w:szCs w:val="24"/>
        </w:rPr>
        <w:t xml:space="preserve">. </w:t>
      </w:r>
    </w:p>
    <w:p w14:paraId="74115B27" w14:textId="77777777" w:rsidR="005E5C33" w:rsidRDefault="005E5C33" w:rsidP="005E5C33">
      <w:pPr>
        <w:spacing w:after="120" w:line="20" w:lineRule="atLeast"/>
        <w:rPr>
          <w:rFonts w:ascii="Arial" w:hAnsi="Arial" w:cs="Arial"/>
          <w:sz w:val="20"/>
          <w:szCs w:val="24"/>
        </w:rPr>
      </w:pPr>
      <w:r w:rsidRPr="00AC4F6C">
        <w:rPr>
          <w:rFonts w:ascii="Arial" w:hAnsi="Arial" w:cs="Arial"/>
          <w:b/>
          <w:sz w:val="20"/>
          <w:szCs w:val="24"/>
        </w:rPr>
        <w:t>Google Scholar</w:t>
      </w:r>
      <w:r>
        <w:rPr>
          <w:rFonts w:ascii="Arial" w:hAnsi="Arial" w:cs="Arial"/>
          <w:sz w:val="20"/>
          <w:szCs w:val="24"/>
        </w:rPr>
        <w:t>: Google Scholar</w:t>
      </w:r>
      <w:r w:rsidRPr="00E137FE">
        <w:rPr>
          <w:rFonts w:ascii="Arial" w:hAnsi="Arial" w:cs="Arial"/>
          <w:sz w:val="20"/>
          <w:szCs w:val="24"/>
        </w:rPr>
        <w:t xml:space="preserve"> is also a great resource fo</w:t>
      </w:r>
      <w:r>
        <w:rPr>
          <w:rFonts w:ascii="Arial" w:hAnsi="Arial" w:cs="Arial"/>
          <w:sz w:val="20"/>
          <w:szCs w:val="24"/>
        </w:rPr>
        <w:t>r conducting literature reviews</w:t>
      </w:r>
      <w:r w:rsidRPr="00E137FE">
        <w:rPr>
          <w:rFonts w:ascii="Arial" w:hAnsi="Arial" w:cs="Arial"/>
          <w:sz w:val="20"/>
          <w:szCs w:val="24"/>
        </w:rPr>
        <w:t xml:space="preserve"> </w:t>
      </w:r>
      <w:hyperlink r:id="rId17">
        <w:r w:rsidRPr="00E137FE">
          <w:rPr>
            <w:rStyle w:val="Hyperlink"/>
            <w:rFonts w:ascii="Arial" w:hAnsi="Arial" w:cs="Arial"/>
            <w:sz w:val="20"/>
            <w:szCs w:val="24"/>
          </w:rPr>
          <w:t>http://lib.utsa.edu/find-information/google-scholar/</w:t>
        </w:r>
      </w:hyperlink>
      <w:r w:rsidRPr="00E137FE">
        <w:rPr>
          <w:rFonts w:ascii="Arial" w:hAnsi="Arial" w:cs="Arial"/>
          <w:sz w:val="20"/>
          <w:szCs w:val="24"/>
        </w:rPr>
        <w:t>.</w:t>
      </w:r>
    </w:p>
    <w:p w14:paraId="58E2E19A" w14:textId="77777777" w:rsidR="005E5C33" w:rsidRDefault="005E5C33" w:rsidP="005E5C33">
      <w:pPr>
        <w:spacing w:after="120" w:line="20" w:lineRule="atLeast"/>
        <w:rPr>
          <w:rFonts w:ascii="Arial" w:hAnsi="Arial" w:cs="Arial"/>
          <w:sz w:val="20"/>
          <w:szCs w:val="24"/>
        </w:rPr>
      </w:pPr>
      <w:r w:rsidRPr="00AC4F6C">
        <w:rPr>
          <w:rFonts w:ascii="Arial" w:hAnsi="Arial" w:cs="Arial"/>
          <w:b/>
          <w:sz w:val="20"/>
          <w:szCs w:val="24"/>
        </w:rPr>
        <w:t>Counseling Services</w:t>
      </w:r>
      <w:r w:rsidRPr="00AC4F6C">
        <w:rPr>
          <w:rFonts w:ascii="Arial" w:hAnsi="Arial" w:cs="Arial"/>
          <w:sz w:val="20"/>
          <w:szCs w:val="24"/>
        </w:rPr>
        <w:t xml:space="preserve">: Counseling Services provides confidential, professional services by staff psychologists, social workers, counselors and psychiatrists to help meet the personal and developmental needs of currently enrolled students. Services include individual brief therapy for personal and educational concerns, couples/relationship counseling, and group therapy on topics such as college adaptation, relationship concerns, sexual orientation, depression and anxiety. Counseling Services also screens for possible learning disabilities and has limited psychiatric services. Visit Counseling Services at </w:t>
      </w:r>
      <w:hyperlink r:id="rId18" w:history="1">
        <w:r w:rsidRPr="00E67618">
          <w:rPr>
            <w:rStyle w:val="Hyperlink"/>
            <w:rFonts w:ascii="Arial" w:hAnsi="Arial" w:cs="Arial"/>
            <w:sz w:val="20"/>
            <w:szCs w:val="24"/>
          </w:rPr>
          <w:t>http://utsa.edu/counsel/</w:t>
        </w:r>
      </w:hyperlink>
      <w:r>
        <w:rPr>
          <w:rFonts w:ascii="Arial" w:hAnsi="Arial" w:cs="Arial"/>
          <w:sz w:val="20"/>
          <w:szCs w:val="24"/>
        </w:rPr>
        <w:t xml:space="preserve"> </w:t>
      </w:r>
      <w:r w:rsidRPr="00AC4F6C">
        <w:rPr>
          <w:rFonts w:ascii="Arial" w:hAnsi="Arial" w:cs="Arial"/>
          <w:sz w:val="20"/>
          <w:szCs w:val="24"/>
        </w:rPr>
        <w:t>or call (210) 458-4140 (Main Campus) or (210) 458-2930 (Downtown Campus).</w:t>
      </w:r>
    </w:p>
    <w:p w14:paraId="12F5A34B" w14:textId="77777777" w:rsidR="005E5C33" w:rsidRPr="00D14A24" w:rsidRDefault="005E5C33" w:rsidP="005E5C33">
      <w:pPr>
        <w:spacing w:after="120" w:line="20" w:lineRule="atLeast"/>
        <w:rPr>
          <w:rFonts w:ascii="Arial" w:hAnsi="Arial" w:cs="Arial"/>
          <w:sz w:val="20"/>
          <w:szCs w:val="24"/>
        </w:rPr>
      </w:pPr>
      <w:r w:rsidRPr="00D14A24">
        <w:rPr>
          <w:rFonts w:ascii="Arial" w:hAnsi="Arial" w:cs="Arial"/>
          <w:b/>
          <w:sz w:val="20"/>
          <w:szCs w:val="24"/>
        </w:rPr>
        <w:t>Supplemental Instruction</w:t>
      </w:r>
      <w:r>
        <w:rPr>
          <w:rFonts w:ascii="Arial" w:hAnsi="Arial" w:cs="Arial"/>
          <w:sz w:val="20"/>
          <w:szCs w:val="24"/>
        </w:rPr>
        <w:t xml:space="preserve">: </w:t>
      </w:r>
      <w:r w:rsidRPr="00D14A24">
        <w:rPr>
          <w:rFonts w:ascii="Arial" w:hAnsi="Arial" w:cs="Arial"/>
          <w:sz w:val="20"/>
          <w:szCs w:val="24"/>
        </w:rPr>
        <w:t>Supplemental Instruction offers student-led study groups using collaborative learning for historically difficult classes. Supported courses and schedules can be found on the TRC website. You can call the SI office if you have questions or for more information at (210) 458-7251.</w:t>
      </w:r>
    </w:p>
    <w:p w14:paraId="74863F9F" w14:textId="77777777" w:rsidR="005E5C33" w:rsidRPr="00D14A24" w:rsidRDefault="005E5C33" w:rsidP="005E5C33">
      <w:pPr>
        <w:spacing w:after="120" w:line="20" w:lineRule="atLeast"/>
        <w:rPr>
          <w:rFonts w:ascii="Arial" w:hAnsi="Arial" w:cs="Arial"/>
          <w:sz w:val="20"/>
          <w:szCs w:val="24"/>
        </w:rPr>
      </w:pPr>
      <w:r w:rsidRPr="00D14A24">
        <w:rPr>
          <w:rFonts w:ascii="Arial" w:hAnsi="Arial" w:cs="Arial"/>
          <w:b/>
          <w:sz w:val="20"/>
          <w:szCs w:val="24"/>
        </w:rPr>
        <w:t>Tutoring Services</w:t>
      </w:r>
      <w:r w:rsidRPr="00D14A24">
        <w:rPr>
          <w:rFonts w:ascii="Arial" w:hAnsi="Arial" w:cs="Arial"/>
          <w:sz w:val="20"/>
          <w:szCs w:val="24"/>
        </w:rPr>
        <w:t xml:space="preserve">: </w:t>
      </w:r>
      <w:proofErr w:type="spellStart"/>
      <w:r w:rsidRPr="00D14A24">
        <w:rPr>
          <w:rFonts w:ascii="Arial" w:hAnsi="Arial" w:cs="Arial"/>
          <w:sz w:val="20"/>
          <w:szCs w:val="24"/>
        </w:rPr>
        <w:t>Tomás</w:t>
      </w:r>
      <w:proofErr w:type="spellEnd"/>
      <w:r w:rsidRPr="00D14A24">
        <w:rPr>
          <w:rFonts w:ascii="Arial" w:hAnsi="Arial" w:cs="Arial"/>
          <w:sz w:val="20"/>
          <w:szCs w:val="24"/>
        </w:rPr>
        <w:t xml:space="preserve"> Rivera Center (TRC) may assist in building study skills and tutoring in course content. The TRC has several locations at the Main Campus and is also located at the Downtown Campus. For more information, visit the Tutoring Services web page or call (210) 458-4694 on the Main Campus and (210) 458-2838 on the Downtown Campus.</w:t>
      </w:r>
    </w:p>
    <w:p w14:paraId="486DA5A0" w14:textId="77777777" w:rsidR="00E137FE" w:rsidRPr="00E137FE" w:rsidRDefault="00E137FE" w:rsidP="00E137FE">
      <w:pPr>
        <w:spacing w:after="60" w:line="20" w:lineRule="atLeast"/>
        <w:rPr>
          <w:rFonts w:ascii="Arial" w:hAnsi="Arial" w:cs="Arial"/>
          <w:sz w:val="20"/>
          <w:szCs w:val="24"/>
        </w:rPr>
      </w:pPr>
    </w:p>
    <w:p w14:paraId="4FCE085D" w14:textId="77777777" w:rsidR="00D03C6A" w:rsidRPr="00E137FE" w:rsidRDefault="6D760EDE" w:rsidP="00E16304">
      <w:pPr>
        <w:pStyle w:val="Heading1"/>
      </w:pPr>
      <w:r w:rsidRPr="00E137FE">
        <w:t>Academic Honesty</w:t>
      </w:r>
    </w:p>
    <w:p w14:paraId="5AFEF759" w14:textId="49ED9E8C" w:rsidR="005E5C33" w:rsidRPr="00E137FE" w:rsidRDefault="005E5C33" w:rsidP="005E5C33">
      <w:pPr>
        <w:spacing w:after="120" w:line="20" w:lineRule="atLeast"/>
        <w:rPr>
          <w:rFonts w:ascii="Arial" w:hAnsi="Arial" w:cs="Arial"/>
          <w:sz w:val="20"/>
          <w:szCs w:val="24"/>
        </w:rPr>
      </w:pPr>
      <w:r w:rsidRPr="00E137FE">
        <w:rPr>
          <w:rFonts w:ascii="Arial" w:hAnsi="Arial" w:cs="Arial"/>
          <w:sz w:val="20"/>
          <w:szCs w:val="24"/>
        </w:rPr>
        <w:t xml:space="preserve">Students are responsible for learning and understanding the UTSA policy on academic misconduct. Academic or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w:t>
      </w:r>
      <w:r w:rsidRPr="00E137FE">
        <w:rPr>
          <w:rFonts w:ascii="Arial" w:hAnsi="Arial" w:cs="Arial"/>
          <w:sz w:val="20"/>
          <w:szCs w:val="24"/>
        </w:rPr>
        <w:lastRenderedPageBreak/>
        <w:t xml:space="preserve">attempt to commit such acts. Academic dishonesty is a violation of the Student Code of Conduct and is addressed in Appendix B, Sec. 203 of this bulletin: </w:t>
      </w:r>
      <w:hyperlink r:id="rId19" w:anchor="sd">
        <w:r w:rsidRPr="00E137FE">
          <w:rPr>
            <w:rStyle w:val="Hyperlink"/>
            <w:rFonts w:ascii="Arial" w:hAnsi="Arial" w:cs="Arial"/>
            <w:sz w:val="20"/>
            <w:szCs w:val="24"/>
          </w:rPr>
          <w:t>http://utsa.edu/infoguide/appendices/b.html#sd</w:t>
        </w:r>
      </w:hyperlink>
      <w:r w:rsidRPr="00E137FE">
        <w:rPr>
          <w:rFonts w:ascii="Arial" w:hAnsi="Arial" w:cs="Arial"/>
          <w:sz w:val="20"/>
          <w:szCs w:val="24"/>
        </w:rPr>
        <w:t>.</w:t>
      </w:r>
    </w:p>
    <w:p w14:paraId="02640A32" w14:textId="77777777" w:rsidR="005E5C33" w:rsidRPr="00FE2213" w:rsidRDefault="005E5C33" w:rsidP="00E16304">
      <w:pPr>
        <w:pStyle w:val="Heading2"/>
        <w:ind w:left="720"/>
      </w:pPr>
      <w:r w:rsidRPr="00FE2213">
        <w:t>The Roadrunner Creed</w:t>
      </w:r>
    </w:p>
    <w:p w14:paraId="52E7D31D" w14:textId="448EA899"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The University of Texas at San Antonio is a community of scholars, where integrity, excellence, inclusiveness, respect, collaboration, and innovation are fostered.</w:t>
      </w:r>
    </w:p>
    <w:p w14:paraId="229AED29" w14:textId="77777777"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As a Roadrunner, I will:</w:t>
      </w:r>
    </w:p>
    <w:p w14:paraId="2C88FE69" w14:textId="2F809531"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Uphold the highest standards of academic and personal integrity by practicing and expecting fair and ethical conduct;</w:t>
      </w:r>
    </w:p>
    <w:p w14:paraId="1E94C4AF" w14:textId="47F1BFDC"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Respect and accept individual differences, recognizing the inherent dignity of each person;</w:t>
      </w:r>
    </w:p>
    <w:p w14:paraId="4C4A2C70" w14:textId="77777777"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Contribute to campus life and the larger community through my active engagement; and</w:t>
      </w:r>
    </w:p>
    <w:p w14:paraId="5497ADBC" w14:textId="77777777"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Support the fearless exploration of dreams and ideas in the advancement of ingenuity, creativity, and discovery.</w:t>
      </w:r>
    </w:p>
    <w:p w14:paraId="59F0F876" w14:textId="77777777" w:rsidR="005E5C33" w:rsidRPr="00FE2213" w:rsidRDefault="005E5C33" w:rsidP="00E16304">
      <w:pPr>
        <w:spacing w:after="120" w:line="20" w:lineRule="atLeast"/>
        <w:ind w:left="720"/>
        <w:rPr>
          <w:rFonts w:ascii="Arial" w:hAnsi="Arial" w:cs="Arial"/>
          <w:sz w:val="20"/>
          <w:szCs w:val="24"/>
        </w:rPr>
      </w:pPr>
      <w:r w:rsidRPr="00FE2213">
        <w:rPr>
          <w:rFonts w:ascii="Arial" w:hAnsi="Arial" w:cs="Arial"/>
          <w:sz w:val="20"/>
          <w:szCs w:val="24"/>
        </w:rPr>
        <w:t>Guided by these principles now and forever, I am a Roadrunner!</w:t>
      </w:r>
    </w:p>
    <w:p w14:paraId="513E82BB" w14:textId="0559F3AF" w:rsidR="6D760EDE" w:rsidRPr="00E137FE" w:rsidRDefault="6D760EDE" w:rsidP="00E137FE">
      <w:pPr>
        <w:spacing w:after="60" w:line="20" w:lineRule="atLeast"/>
        <w:rPr>
          <w:rFonts w:ascii="Arial" w:hAnsi="Arial" w:cs="Arial"/>
          <w:sz w:val="20"/>
          <w:szCs w:val="24"/>
        </w:rPr>
      </w:pPr>
    </w:p>
    <w:p w14:paraId="6088B60A" w14:textId="77777777" w:rsidR="00D03C6A" w:rsidRPr="00E137FE" w:rsidRDefault="6D760EDE" w:rsidP="00155169">
      <w:pPr>
        <w:pStyle w:val="Heading1"/>
      </w:pPr>
      <w:r w:rsidRPr="00E137FE">
        <w:t>Copyright and Fair Use</w:t>
      </w:r>
    </w:p>
    <w:p w14:paraId="1831213D" w14:textId="77777777" w:rsidR="00D03C6A" w:rsidRPr="00E137FE" w:rsidRDefault="00D03C6A" w:rsidP="00E137FE">
      <w:pPr>
        <w:spacing w:after="60" w:line="20" w:lineRule="atLeast"/>
        <w:rPr>
          <w:rFonts w:ascii="Arial" w:hAnsi="Arial" w:cs="Arial"/>
          <w:sz w:val="20"/>
          <w:szCs w:val="24"/>
        </w:rPr>
      </w:pPr>
      <w:r w:rsidRPr="00E137FE">
        <w:rPr>
          <w:rFonts w:ascii="Arial" w:hAnsi="Arial" w:cs="Arial"/>
          <w:sz w:val="20"/>
          <w:szCs w:val="24"/>
        </w:rPr>
        <w:t>Copying, displaying, and distributing copyrighted works may infringe the owner's copyright. The University of Texas System's policy statement on Fair Use of Copyrighted Materials can help you determine whether your use of a copyrighted work may be an infringement. Any use of computer or duplication facilities by students, faculty, or staff for infringing use of copyrighted works is subject to appropriate disciplinary action as well as those civil remedies and criminal penalties provided by federal law.</w:t>
      </w:r>
    </w:p>
    <w:p w14:paraId="2FD4DF94" w14:textId="77777777" w:rsidR="00D03C6A" w:rsidRPr="00E137FE" w:rsidRDefault="00D03C6A" w:rsidP="00E137FE">
      <w:pPr>
        <w:spacing w:after="60" w:line="20" w:lineRule="atLeast"/>
        <w:rPr>
          <w:rFonts w:ascii="Arial" w:hAnsi="Arial" w:cs="Arial"/>
          <w:sz w:val="20"/>
          <w:szCs w:val="24"/>
        </w:rPr>
      </w:pPr>
    </w:p>
    <w:p w14:paraId="1491F002" w14:textId="768AA76A" w:rsidR="00D03C6A" w:rsidRPr="00E137FE" w:rsidRDefault="00D03C6A" w:rsidP="00E137FE">
      <w:pPr>
        <w:spacing w:after="60" w:line="20" w:lineRule="atLeast"/>
        <w:rPr>
          <w:rFonts w:ascii="Arial" w:hAnsi="Arial" w:cs="Arial"/>
          <w:sz w:val="20"/>
          <w:szCs w:val="24"/>
        </w:rPr>
      </w:pPr>
      <w:r w:rsidRPr="00E137FE">
        <w:rPr>
          <w:rFonts w:ascii="Arial" w:hAnsi="Arial" w:cs="Arial"/>
          <w:sz w:val="20"/>
          <w:szCs w:val="24"/>
        </w:rPr>
        <w:t xml:space="preserve">Copyright law applies to the Internet, which contains a mixture of copyrighted and non-copyrighted materials. An item does not have to display a statement of copyright to be copyrighted. It is assumed that an item is copyrighted until otherwise determined. For more information on copyright, see the University of Texas System Office of General Counsel web site. A printed copy is also available at the Reference, Circulation and Multimedia Center service desks in the Library. For local guidance, please contact the UTSA Library at 210.458.7506 and check the information at </w:t>
      </w:r>
      <w:hyperlink r:id="rId20" w:history="1">
        <w:r w:rsidR="00982C42" w:rsidRPr="002C70D7">
          <w:rPr>
            <w:rStyle w:val="Hyperlink"/>
            <w:rFonts w:ascii="Arial" w:hAnsi="Arial" w:cs="Arial"/>
            <w:sz w:val="20"/>
            <w:szCs w:val="24"/>
          </w:rPr>
          <w:t>http://libguides.utsa.edu/copyright</w:t>
        </w:r>
      </w:hyperlink>
      <w:r w:rsidR="00982C42">
        <w:rPr>
          <w:rFonts w:ascii="Arial" w:hAnsi="Arial" w:cs="Arial"/>
          <w:sz w:val="20"/>
          <w:szCs w:val="24"/>
        </w:rPr>
        <w:t>.</w:t>
      </w:r>
    </w:p>
    <w:p w14:paraId="3DB13BE4" w14:textId="77777777" w:rsidR="00D03C6A" w:rsidRPr="00E137FE" w:rsidRDefault="00D03C6A" w:rsidP="00E137FE">
      <w:pPr>
        <w:spacing w:after="60" w:line="20" w:lineRule="atLeast"/>
        <w:rPr>
          <w:rFonts w:ascii="Arial" w:hAnsi="Arial" w:cs="Arial"/>
          <w:sz w:val="20"/>
          <w:szCs w:val="24"/>
        </w:rPr>
      </w:pPr>
    </w:p>
    <w:p w14:paraId="53537863" w14:textId="77777777" w:rsidR="00D03C6A" w:rsidRPr="00E137FE" w:rsidRDefault="6D760EDE" w:rsidP="00982C42">
      <w:pPr>
        <w:pStyle w:val="Heading2"/>
        <w:ind w:left="720"/>
      </w:pPr>
      <w:r w:rsidRPr="00E137FE">
        <w:t>The Teach Act</w:t>
      </w:r>
    </w:p>
    <w:p w14:paraId="25A8AC40" w14:textId="0D02F6A1" w:rsidR="00D03C6A" w:rsidRPr="00E137FE" w:rsidRDefault="00D03C6A" w:rsidP="00982C42">
      <w:pPr>
        <w:spacing w:after="60" w:line="20" w:lineRule="atLeast"/>
        <w:ind w:left="720"/>
        <w:rPr>
          <w:rFonts w:ascii="Arial" w:hAnsi="Arial" w:cs="Arial"/>
          <w:sz w:val="20"/>
          <w:szCs w:val="24"/>
        </w:rPr>
      </w:pPr>
      <w:r w:rsidRPr="00E137FE">
        <w:rPr>
          <w:rFonts w:ascii="Arial" w:hAnsi="Arial" w:cs="Arial"/>
          <w:sz w:val="20"/>
          <w:szCs w:val="24"/>
        </w:rPr>
        <w:t>Copyright law provides educators with a separate set of rights, in addition to fair use, to display (show) and perform (show or play) others' works in the classroom (not online). These rights are in Section 110(1) of the Copyright Act and apply to any work, regardless of the medium.</w:t>
      </w:r>
      <w:r w:rsidR="00982C42">
        <w:rPr>
          <w:rFonts w:ascii="Arial" w:hAnsi="Arial" w:cs="Arial"/>
          <w:sz w:val="20"/>
          <w:szCs w:val="24"/>
        </w:rPr>
        <w:t xml:space="preserve"> Email </w:t>
      </w:r>
      <w:hyperlink r:id="rId21" w:history="1">
        <w:r w:rsidR="00982C42" w:rsidRPr="002C70D7">
          <w:rPr>
            <w:rStyle w:val="Hyperlink"/>
            <w:rFonts w:ascii="Arial" w:hAnsi="Arial" w:cs="Arial"/>
            <w:sz w:val="20"/>
            <w:szCs w:val="24"/>
          </w:rPr>
          <w:t>copyright@utsa.edu</w:t>
        </w:r>
      </w:hyperlink>
      <w:r w:rsidR="00982C42">
        <w:rPr>
          <w:rFonts w:ascii="Arial" w:hAnsi="Arial" w:cs="Arial"/>
          <w:sz w:val="20"/>
          <w:szCs w:val="24"/>
        </w:rPr>
        <w:t xml:space="preserve"> for assistance determining what content can be included in your online course.</w:t>
      </w:r>
    </w:p>
    <w:p w14:paraId="79A2FC41" w14:textId="77777777" w:rsidR="00D03C6A" w:rsidRPr="00E137FE" w:rsidRDefault="00D03C6A" w:rsidP="00E137FE">
      <w:pPr>
        <w:spacing w:after="60" w:line="20" w:lineRule="atLeast"/>
        <w:rPr>
          <w:rFonts w:ascii="Arial" w:hAnsi="Arial" w:cs="Arial"/>
          <w:sz w:val="20"/>
          <w:szCs w:val="24"/>
        </w:rPr>
      </w:pPr>
    </w:p>
    <w:p w14:paraId="7CB44CBC" w14:textId="77777777" w:rsidR="00D03C6A" w:rsidRPr="00E137FE" w:rsidRDefault="6D760EDE" w:rsidP="00155169">
      <w:pPr>
        <w:pStyle w:val="Heading1"/>
      </w:pPr>
      <w:r w:rsidRPr="00E137FE">
        <w:t>Disability Services</w:t>
      </w:r>
    </w:p>
    <w:p w14:paraId="3557E7E1" w14:textId="77777777" w:rsidR="005E5C33" w:rsidRDefault="005E5C33" w:rsidP="005E5C33">
      <w:pPr>
        <w:spacing w:after="120" w:line="20" w:lineRule="atLeast"/>
        <w:rPr>
          <w:rFonts w:ascii="Arial" w:hAnsi="Arial" w:cs="Arial"/>
          <w:sz w:val="20"/>
          <w:szCs w:val="24"/>
        </w:rPr>
      </w:pPr>
      <w:r w:rsidRPr="00D14A24">
        <w:rPr>
          <w:rFonts w:ascii="Arial" w:hAnsi="Arial" w:cs="Arial"/>
          <w:sz w:val="20"/>
          <w:szCs w:val="24"/>
        </w:rPr>
        <w:t xml:space="preserve">The University of Texas at San Antonio, in compliance with the Americans with Disabilities Act and Section 504 of the Rehabilitation Act, provides “reasonable accommodations” to students with disabilities. Any student with a disability who is requesting an accommodation for this course must provide the instructor with official documentation in the form of a letter from Student Disability Services. </w:t>
      </w:r>
      <w:r w:rsidRPr="00E137FE">
        <w:rPr>
          <w:rFonts w:ascii="Arial" w:hAnsi="Arial" w:cs="Arial"/>
          <w:sz w:val="20"/>
          <w:szCs w:val="24"/>
        </w:rPr>
        <w:t>The key to obtaining appropriate accommodations at UTSA is providing the appropriate documentation. EVERY student who receives accommodations at UTSA must have a documented condition, which constitutes a disability under the guidelines of the ADA. It is the student’s responsibility to provide documentation of disability to UTSA Disability Services Office and meet with a counselor to request special accommodation before classes start.</w:t>
      </w:r>
      <w:r>
        <w:rPr>
          <w:rFonts w:ascii="Arial" w:hAnsi="Arial" w:cs="Arial"/>
          <w:sz w:val="20"/>
          <w:szCs w:val="24"/>
        </w:rPr>
        <w:t xml:space="preserve"> </w:t>
      </w:r>
      <w:r w:rsidRPr="00D14A24">
        <w:rPr>
          <w:rFonts w:ascii="Arial" w:hAnsi="Arial" w:cs="Arial"/>
          <w:sz w:val="20"/>
          <w:szCs w:val="24"/>
        </w:rPr>
        <w:t xml:space="preserve">Only those students who have officially documented a need for an accommodation will have their request honored. </w:t>
      </w:r>
    </w:p>
    <w:p w14:paraId="086775B0" w14:textId="77777777" w:rsidR="005E5C33" w:rsidRDefault="005E5C33" w:rsidP="005E5C33">
      <w:pPr>
        <w:spacing w:after="120" w:line="20" w:lineRule="atLeast"/>
        <w:rPr>
          <w:rFonts w:ascii="Arial" w:hAnsi="Arial" w:cs="Arial"/>
          <w:sz w:val="20"/>
          <w:szCs w:val="24"/>
        </w:rPr>
      </w:pPr>
      <w:r w:rsidRPr="00D14A24">
        <w:rPr>
          <w:rFonts w:ascii="Arial" w:hAnsi="Arial" w:cs="Arial"/>
          <w:sz w:val="20"/>
          <w:szCs w:val="24"/>
        </w:rPr>
        <w:lastRenderedPageBreak/>
        <w:t xml:space="preserve">Information regarding diagnostic criteria and policies for obtaining disability-based academic accommodations can be found at www.utsa.edu/disability or by calling Student Disability Services at </w:t>
      </w:r>
      <w:r>
        <w:rPr>
          <w:rFonts w:ascii="Arial" w:hAnsi="Arial" w:cs="Arial"/>
          <w:sz w:val="20"/>
          <w:szCs w:val="24"/>
        </w:rPr>
        <w:t xml:space="preserve">the Main Campus </w:t>
      </w:r>
      <w:r w:rsidRPr="00D14A24">
        <w:rPr>
          <w:rFonts w:ascii="Arial" w:hAnsi="Arial" w:cs="Arial"/>
          <w:sz w:val="20"/>
          <w:szCs w:val="24"/>
        </w:rPr>
        <w:t>(210) 458-4157 or</w:t>
      </w:r>
      <w:r>
        <w:rPr>
          <w:rFonts w:ascii="Arial" w:hAnsi="Arial" w:cs="Arial"/>
          <w:sz w:val="20"/>
          <w:szCs w:val="24"/>
        </w:rPr>
        <w:t xml:space="preserve"> the Downtown Campus (210) 458-2945.</w:t>
      </w:r>
    </w:p>
    <w:p w14:paraId="041A9757" w14:textId="77777777" w:rsidR="005E5C33" w:rsidRPr="00E137FE" w:rsidRDefault="005E5C33" w:rsidP="005E5C33">
      <w:pPr>
        <w:spacing w:after="120" w:line="20" w:lineRule="atLeast"/>
        <w:rPr>
          <w:rFonts w:ascii="Arial" w:hAnsi="Arial" w:cs="Arial"/>
          <w:sz w:val="20"/>
          <w:szCs w:val="24"/>
        </w:rPr>
      </w:pPr>
      <w:r w:rsidRPr="00FE2213">
        <w:rPr>
          <w:rFonts w:ascii="Arial" w:hAnsi="Arial" w:cs="Arial"/>
          <w:b/>
          <w:sz w:val="20"/>
          <w:szCs w:val="24"/>
        </w:rPr>
        <w:t>Note</w:t>
      </w:r>
      <w:r w:rsidRPr="00E137FE">
        <w:rPr>
          <w:rFonts w:ascii="Arial" w:hAnsi="Arial" w:cs="Arial"/>
          <w:sz w:val="20"/>
          <w:szCs w:val="24"/>
        </w:rPr>
        <w:t xml:space="preserve">: Disability Services recommends that students deliver their letters personally to preserve confidentiality and to create an opportunity for discussion between the student and instructor. </w:t>
      </w:r>
    </w:p>
    <w:p w14:paraId="21FB16CA" w14:textId="77777777" w:rsidR="00D03C6A" w:rsidRDefault="00D03C6A" w:rsidP="00E137FE">
      <w:pPr>
        <w:spacing w:after="60" w:line="20" w:lineRule="atLeast"/>
        <w:rPr>
          <w:rFonts w:ascii="Arial" w:hAnsi="Arial" w:cs="Arial"/>
          <w:sz w:val="20"/>
          <w:szCs w:val="24"/>
        </w:rPr>
      </w:pPr>
    </w:p>
    <w:p w14:paraId="16F1149C" w14:textId="0BBE43AF" w:rsidR="00A61C92" w:rsidRPr="00E137FE" w:rsidRDefault="00A61C92" w:rsidP="00A61C92">
      <w:pPr>
        <w:pStyle w:val="Heading1"/>
      </w:pPr>
      <w:r>
        <w:t>Campus Carry</w:t>
      </w:r>
    </w:p>
    <w:p w14:paraId="39B06E7A" w14:textId="62E7AA15" w:rsidR="00A61C92" w:rsidRPr="00E137FE" w:rsidRDefault="00A61C92" w:rsidP="00A61C92">
      <w:pPr>
        <w:spacing w:after="60" w:line="20" w:lineRule="atLeast"/>
        <w:rPr>
          <w:rFonts w:ascii="Arial" w:hAnsi="Arial" w:cs="Arial"/>
          <w:sz w:val="20"/>
          <w:szCs w:val="24"/>
        </w:rPr>
      </w:pPr>
      <w:r>
        <w:rPr>
          <w:rFonts w:ascii="Arial" w:hAnsi="Arial" w:cs="Arial"/>
          <w:sz w:val="20"/>
          <w:szCs w:val="24"/>
        </w:rPr>
        <w:t xml:space="preserve">Refer to the policy for UTSA and address this issue as applicable to your office as needed: </w:t>
      </w:r>
      <w:hyperlink r:id="rId22" w:history="1">
        <w:r>
          <w:rPr>
            <w:rStyle w:val="Hyperlink"/>
          </w:rPr>
          <w:t>http://www.utsa.edu/campuscarry/facultystaff.html</w:t>
        </w:r>
      </w:hyperlink>
      <w:r w:rsidRPr="00E137FE">
        <w:rPr>
          <w:rFonts w:ascii="Arial" w:hAnsi="Arial" w:cs="Arial"/>
          <w:sz w:val="20"/>
          <w:szCs w:val="24"/>
        </w:rPr>
        <w:t>.</w:t>
      </w:r>
    </w:p>
    <w:p w14:paraId="32197D85" w14:textId="77777777" w:rsidR="00A61C92" w:rsidRPr="00E137FE" w:rsidRDefault="00A61C92" w:rsidP="00E137FE">
      <w:pPr>
        <w:spacing w:after="60" w:line="20" w:lineRule="atLeast"/>
        <w:rPr>
          <w:rFonts w:ascii="Arial" w:hAnsi="Arial" w:cs="Arial"/>
          <w:sz w:val="20"/>
          <w:szCs w:val="24"/>
        </w:rPr>
      </w:pPr>
    </w:p>
    <w:p w14:paraId="38A6028C" w14:textId="77777777" w:rsidR="00D03C6A" w:rsidRPr="00E137FE" w:rsidRDefault="6D760EDE" w:rsidP="00155169">
      <w:pPr>
        <w:pStyle w:val="Heading1"/>
      </w:pPr>
      <w:r w:rsidRPr="00E137FE">
        <w:t>Privacy</w:t>
      </w:r>
    </w:p>
    <w:p w14:paraId="0470528E" w14:textId="77777777" w:rsidR="00D03C6A" w:rsidRPr="00E137FE" w:rsidRDefault="00D03C6A" w:rsidP="00E137FE">
      <w:pPr>
        <w:spacing w:after="60" w:line="20" w:lineRule="atLeast"/>
        <w:rPr>
          <w:rFonts w:ascii="Arial" w:hAnsi="Arial" w:cs="Arial"/>
          <w:sz w:val="20"/>
          <w:szCs w:val="24"/>
        </w:rPr>
      </w:pPr>
      <w:r w:rsidRPr="00E137FE">
        <w:rPr>
          <w:rFonts w:ascii="Arial" w:hAnsi="Arial" w:cs="Arial"/>
          <w:sz w:val="20"/>
          <w:szCs w:val="24"/>
        </w:rPr>
        <w:t>Blackboard Learn software automatically stores course access records, quiz scores, email postings, discussion postings, and chat room conversations. This is one more reason to make sure that your communications adhere to the netiquette policy.</w:t>
      </w:r>
    </w:p>
    <w:p w14:paraId="641BCD87" w14:textId="77777777" w:rsidR="00D03C6A" w:rsidRPr="00E137FE" w:rsidRDefault="00D03C6A" w:rsidP="00E137FE">
      <w:pPr>
        <w:spacing w:after="60" w:line="20" w:lineRule="atLeast"/>
        <w:rPr>
          <w:rFonts w:ascii="Arial" w:hAnsi="Arial" w:cs="Arial"/>
          <w:sz w:val="20"/>
          <w:szCs w:val="24"/>
        </w:rPr>
      </w:pPr>
    </w:p>
    <w:p w14:paraId="32DFD0C5" w14:textId="77AC5B6D" w:rsidR="00662E8B" w:rsidRPr="006319D0" w:rsidRDefault="6D760EDE" w:rsidP="00155169">
      <w:pPr>
        <w:pStyle w:val="Heading1"/>
      </w:pPr>
      <w:r w:rsidRPr="006319D0">
        <w:t>Netiquette</w:t>
      </w:r>
    </w:p>
    <w:p w14:paraId="20D9E67C" w14:textId="7CD59699" w:rsidR="00662E8B" w:rsidRPr="006319D0" w:rsidRDefault="00662E8B" w:rsidP="00E137FE">
      <w:pPr>
        <w:spacing w:after="60" w:line="20" w:lineRule="atLeast"/>
        <w:rPr>
          <w:rFonts w:ascii="Arial" w:hAnsi="Arial" w:cs="Arial"/>
          <w:sz w:val="20"/>
          <w:szCs w:val="24"/>
        </w:rPr>
      </w:pPr>
      <w:r w:rsidRPr="006319D0">
        <w:rPr>
          <w:rFonts w:ascii="Arial" w:hAnsi="Arial" w:cs="Arial"/>
          <w:sz w:val="20"/>
          <w:szCs w:val="24"/>
        </w:rPr>
        <w:t>There is an informal code of conduct that most people follow on the Int</w:t>
      </w:r>
      <w:r w:rsidR="005E5C33">
        <w:rPr>
          <w:rFonts w:ascii="Arial" w:hAnsi="Arial" w:cs="Arial"/>
          <w:sz w:val="20"/>
          <w:szCs w:val="24"/>
        </w:rPr>
        <w:t xml:space="preserve">ernet. </w:t>
      </w:r>
      <w:r w:rsidR="00982C42">
        <w:rPr>
          <w:rFonts w:ascii="Arial" w:hAnsi="Arial" w:cs="Arial"/>
          <w:sz w:val="20"/>
          <w:szCs w:val="24"/>
        </w:rPr>
        <w:t>Often</w:t>
      </w:r>
      <w:r w:rsidR="005E5C33">
        <w:rPr>
          <w:rFonts w:ascii="Arial" w:hAnsi="Arial" w:cs="Arial"/>
          <w:sz w:val="20"/>
          <w:szCs w:val="24"/>
        </w:rPr>
        <w:t xml:space="preserve"> people who break </w:t>
      </w:r>
      <w:r w:rsidRPr="006319D0">
        <w:rPr>
          <w:rFonts w:ascii="Arial" w:hAnsi="Arial" w:cs="Arial"/>
          <w:sz w:val="20"/>
          <w:szCs w:val="24"/>
        </w:rPr>
        <w:t xml:space="preserve">the code become the victims of flame </w:t>
      </w:r>
      <w:r w:rsidR="00982C42">
        <w:rPr>
          <w:rFonts w:ascii="Arial" w:hAnsi="Arial" w:cs="Arial"/>
          <w:sz w:val="20"/>
          <w:szCs w:val="24"/>
        </w:rPr>
        <w:t>responses</w:t>
      </w:r>
      <w:r w:rsidRPr="006319D0">
        <w:rPr>
          <w:rFonts w:ascii="Arial" w:hAnsi="Arial" w:cs="Arial"/>
          <w:sz w:val="20"/>
          <w:szCs w:val="24"/>
        </w:rPr>
        <w:t xml:space="preserve">. Netiquette includes not sending email or </w:t>
      </w:r>
      <w:r w:rsidR="00982C42">
        <w:rPr>
          <w:rFonts w:ascii="Arial" w:hAnsi="Arial" w:cs="Arial"/>
          <w:sz w:val="20"/>
          <w:szCs w:val="24"/>
        </w:rPr>
        <w:t xml:space="preserve">posting messages in ALL CAPS, avoiding </w:t>
      </w:r>
      <w:r w:rsidRPr="006319D0">
        <w:rPr>
          <w:rFonts w:ascii="Arial" w:hAnsi="Arial" w:cs="Arial"/>
          <w:sz w:val="20"/>
          <w:szCs w:val="24"/>
        </w:rPr>
        <w:t>too many exclamation points</w:t>
      </w:r>
      <w:r w:rsidR="00982C42">
        <w:rPr>
          <w:rFonts w:ascii="Arial" w:hAnsi="Arial" w:cs="Arial"/>
          <w:sz w:val="20"/>
          <w:szCs w:val="24"/>
        </w:rPr>
        <w:t>,</w:t>
      </w:r>
      <w:r w:rsidRPr="006319D0">
        <w:rPr>
          <w:rFonts w:ascii="Arial" w:hAnsi="Arial" w:cs="Arial"/>
          <w:sz w:val="20"/>
          <w:szCs w:val="24"/>
        </w:rPr>
        <w:t xml:space="preserve"> or asking repetitive questions in forums that have </w:t>
      </w:r>
      <w:r w:rsidR="00982C42">
        <w:rPr>
          <w:rFonts w:ascii="Arial" w:hAnsi="Arial" w:cs="Arial"/>
          <w:sz w:val="20"/>
          <w:szCs w:val="24"/>
        </w:rPr>
        <w:t xml:space="preserve">already addressed the topic or have </w:t>
      </w:r>
      <w:r w:rsidRPr="006319D0">
        <w:rPr>
          <w:rFonts w:ascii="Arial" w:hAnsi="Arial" w:cs="Arial"/>
          <w:sz w:val="20"/>
          <w:szCs w:val="24"/>
        </w:rPr>
        <w:t>FAQs posted. Sending spam is also a violation of netiquette. You're not legally obligated to follow proper netiquette, but you will have an easier time communicating with others over the Internet if you do.</w:t>
      </w:r>
    </w:p>
    <w:p w14:paraId="626BD5B2" w14:textId="77777777" w:rsidR="00662E8B" w:rsidRPr="006319D0" w:rsidRDefault="00662E8B" w:rsidP="00E137FE">
      <w:pPr>
        <w:spacing w:after="60" w:line="20" w:lineRule="atLeast"/>
        <w:rPr>
          <w:rFonts w:ascii="Arial" w:hAnsi="Arial" w:cs="Arial"/>
          <w:sz w:val="20"/>
          <w:szCs w:val="24"/>
        </w:rPr>
      </w:pPr>
    </w:p>
    <w:p w14:paraId="5DF205C6" w14:textId="2C6A5AEB" w:rsidR="00662E8B" w:rsidRPr="006319D0" w:rsidRDefault="00662E8B" w:rsidP="00155169">
      <w:pPr>
        <w:pStyle w:val="Heading1"/>
      </w:pPr>
      <w:r w:rsidRPr="006319D0">
        <w:t>Tips &amp; Resou</w:t>
      </w:r>
      <w:r w:rsidR="006319D0">
        <w:t>rces f</w:t>
      </w:r>
      <w:r w:rsidRPr="006319D0">
        <w:t>or Success</w:t>
      </w:r>
    </w:p>
    <w:p w14:paraId="02BFEFC6" w14:textId="77777777" w:rsidR="005E5C33"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 xml:space="preserve">Get familiar with the technology. </w:t>
      </w:r>
    </w:p>
    <w:p w14:paraId="185E2033"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Make sure that your computer is configured to work with the Blackboard Learn system.</w:t>
      </w:r>
    </w:p>
    <w:p w14:paraId="6E0610E1"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Make sure that you know your myUTSA ID and passphrase.</w:t>
      </w:r>
    </w:p>
    <w:p w14:paraId="79C27C19"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Regularly check the Blackboard Learn course for announcements and updates.</w:t>
      </w:r>
    </w:p>
    <w:p w14:paraId="351FCEBB"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Log in to your Blackboard Learn course every day.</w:t>
      </w:r>
    </w:p>
    <w:p w14:paraId="204ABB52"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Complete all required assignments and quizzes by the due dates.</w:t>
      </w:r>
    </w:p>
    <w:p w14:paraId="6E00F507"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Participate in all required discussions. Online learning is not self-paced or solitary learning; you must interact with your classmates in the various discussion boards.</w:t>
      </w:r>
    </w:p>
    <w:p w14:paraId="35C50F3F"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Take responsibility for your own learning. Take the course and yourself seriously.</w:t>
      </w:r>
    </w:p>
    <w:p w14:paraId="63E6A78C"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 xml:space="preserve">Be aware of the amount of class work you need to accomplish. </w:t>
      </w:r>
      <w:r>
        <w:rPr>
          <w:rFonts w:ascii="Arial" w:hAnsi="Arial" w:cs="Arial"/>
          <w:sz w:val="20"/>
          <w:szCs w:val="24"/>
        </w:rPr>
        <w:t>No</w:t>
      </w:r>
      <w:r w:rsidRPr="006319D0">
        <w:rPr>
          <w:rFonts w:ascii="Arial" w:hAnsi="Arial" w:cs="Arial"/>
          <w:sz w:val="20"/>
          <w:szCs w:val="24"/>
        </w:rPr>
        <w:t xml:space="preserve"> on-campus meetings do</w:t>
      </w:r>
      <w:r>
        <w:rPr>
          <w:rFonts w:ascii="Arial" w:hAnsi="Arial" w:cs="Arial"/>
          <w:sz w:val="20"/>
          <w:szCs w:val="24"/>
        </w:rPr>
        <w:t>es</w:t>
      </w:r>
      <w:r w:rsidRPr="006319D0">
        <w:rPr>
          <w:rFonts w:ascii="Arial" w:hAnsi="Arial" w:cs="Arial"/>
          <w:sz w:val="20"/>
          <w:szCs w:val="24"/>
        </w:rPr>
        <w:t xml:space="preserve"> NOT mean less work. Usually, eight hours of work outside of class are required every week in order to succeed in this course.</w:t>
      </w:r>
    </w:p>
    <w:p w14:paraId="22B68086"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Be polite and respectful in all communications with the instructor and other members of the class.</w:t>
      </w:r>
    </w:p>
    <w:p w14:paraId="4E6D6647"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 xml:space="preserve">Speak up if you are having problems. Ask questions and </w:t>
      </w:r>
      <w:r>
        <w:rPr>
          <w:rFonts w:ascii="Arial" w:hAnsi="Arial" w:cs="Arial"/>
          <w:sz w:val="20"/>
          <w:szCs w:val="24"/>
        </w:rPr>
        <w:t xml:space="preserve">utilize </w:t>
      </w:r>
      <w:r w:rsidRPr="006319D0">
        <w:rPr>
          <w:rFonts w:ascii="Arial" w:hAnsi="Arial" w:cs="Arial"/>
          <w:sz w:val="20"/>
          <w:szCs w:val="24"/>
        </w:rPr>
        <w:t>office hours.</w:t>
      </w:r>
    </w:p>
    <w:p w14:paraId="55F98437" w14:textId="77777777" w:rsidR="005E5C33" w:rsidRPr="006319D0" w:rsidRDefault="005E5C33" w:rsidP="005E5C33">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M</w:t>
      </w:r>
      <w:r>
        <w:rPr>
          <w:rFonts w:ascii="Arial" w:hAnsi="Arial" w:cs="Arial"/>
          <w:sz w:val="20"/>
          <w:szCs w:val="24"/>
        </w:rPr>
        <w:t>anage your time wisely. C</w:t>
      </w:r>
      <w:r w:rsidRPr="006319D0">
        <w:rPr>
          <w:rFonts w:ascii="Arial" w:hAnsi="Arial" w:cs="Arial"/>
          <w:sz w:val="20"/>
          <w:szCs w:val="24"/>
        </w:rPr>
        <w:t>ourse participants need to have strong time management skills in hybrid and online courses. Please review this self-pac</w:t>
      </w:r>
      <w:r>
        <w:rPr>
          <w:rFonts w:ascii="Arial" w:hAnsi="Arial" w:cs="Arial"/>
          <w:sz w:val="20"/>
          <w:szCs w:val="24"/>
        </w:rPr>
        <w:t xml:space="preserve">ed time management skills guide </w:t>
      </w:r>
      <w:hyperlink r:id="rId23" w:history="1">
        <w:r w:rsidRPr="00E67618">
          <w:rPr>
            <w:rStyle w:val="Hyperlink"/>
            <w:rFonts w:ascii="Arial" w:hAnsi="Arial" w:cs="Arial"/>
            <w:sz w:val="20"/>
            <w:szCs w:val="24"/>
          </w:rPr>
          <w:t>http://www.studygs.net/timman.htm</w:t>
        </w:r>
      </w:hyperlink>
      <w:r w:rsidRPr="006319D0">
        <w:rPr>
          <w:rFonts w:ascii="Arial" w:hAnsi="Arial" w:cs="Arial"/>
          <w:sz w:val="20"/>
          <w:szCs w:val="24"/>
        </w:rPr>
        <w:t>.</w:t>
      </w:r>
      <w:r>
        <w:rPr>
          <w:rFonts w:ascii="Arial" w:hAnsi="Arial" w:cs="Arial"/>
          <w:sz w:val="20"/>
          <w:szCs w:val="24"/>
        </w:rPr>
        <w:t xml:space="preserve"> </w:t>
      </w:r>
    </w:p>
    <w:p w14:paraId="60520453" w14:textId="4AEBB2F8" w:rsidR="005E5C33" w:rsidRDefault="005E5C33" w:rsidP="00155169">
      <w:pPr>
        <w:pStyle w:val="ListParagraph"/>
        <w:numPr>
          <w:ilvl w:val="0"/>
          <w:numId w:val="4"/>
        </w:numPr>
        <w:spacing w:after="120" w:line="20" w:lineRule="atLeast"/>
        <w:ind w:left="180" w:hanging="180"/>
        <w:rPr>
          <w:rFonts w:ascii="Arial" w:hAnsi="Arial" w:cs="Arial"/>
          <w:sz w:val="20"/>
          <w:szCs w:val="24"/>
        </w:rPr>
      </w:pPr>
      <w:r w:rsidRPr="006319D0">
        <w:rPr>
          <w:rFonts w:ascii="Arial" w:hAnsi="Arial" w:cs="Arial"/>
          <w:sz w:val="20"/>
          <w:szCs w:val="24"/>
        </w:rPr>
        <w:t xml:space="preserve">Please review the following study skills resources developed by the </w:t>
      </w:r>
      <w:proofErr w:type="spellStart"/>
      <w:r w:rsidRPr="006319D0">
        <w:rPr>
          <w:rFonts w:ascii="Arial" w:hAnsi="Arial" w:cs="Arial"/>
          <w:sz w:val="20"/>
          <w:szCs w:val="24"/>
        </w:rPr>
        <w:t>Tomás</w:t>
      </w:r>
      <w:proofErr w:type="spellEnd"/>
      <w:r w:rsidRPr="006319D0">
        <w:rPr>
          <w:rFonts w:ascii="Arial" w:hAnsi="Arial" w:cs="Arial"/>
          <w:sz w:val="20"/>
          <w:szCs w:val="24"/>
        </w:rPr>
        <w:t xml:space="preserve"> Rivera Center: </w:t>
      </w:r>
      <w:hyperlink r:id="rId24" w:anchor="study" w:history="1">
        <w:r w:rsidR="00EA3A2E" w:rsidRPr="00F01689">
          <w:rPr>
            <w:rStyle w:val="Hyperlink"/>
            <w:rFonts w:ascii="Arial" w:hAnsi="Arial" w:cs="Arial"/>
            <w:sz w:val="20"/>
            <w:szCs w:val="24"/>
          </w:rPr>
          <w:t>http://www.utsa.edu/trcss/soar.html#study</w:t>
        </w:r>
      </w:hyperlink>
      <w:r w:rsidR="00EA3A2E">
        <w:rPr>
          <w:rFonts w:ascii="Arial" w:hAnsi="Arial" w:cs="Arial"/>
          <w:sz w:val="20"/>
          <w:szCs w:val="24"/>
        </w:rPr>
        <w:t xml:space="preserve">. </w:t>
      </w:r>
    </w:p>
    <w:p w14:paraId="2696D984" w14:textId="77777777" w:rsidR="005E5C33" w:rsidRDefault="005E5C33" w:rsidP="005E5C33">
      <w:pPr>
        <w:spacing w:after="60" w:line="20" w:lineRule="atLeast"/>
        <w:rPr>
          <w:rFonts w:ascii="Arial" w:hAnsi="Arial" w:cs="Arial"/>
          <w:sz w:val="20"/>
          <w:szCs w:val="24"/>
        </w:rPr>
      </w:pPr>
    </w:p>
    <w:p w14:paraId="6D78886B" w14:textId="77777777" w:rsidR="005E5C33" w:rsidRPr="00E137FE" w:rsidRDefault="005E5C33" w:rsidP="00155169">
      <w:pPr>
        <w:pStyle w:val="Heading1"/>
      </w:pPr>
      <w:r w:rsidRPr="00E137FE">
        <w:lastRenderedPageBreak/>
        <w:t>Changes</w:t>
      </w:r>
    </w:p>
    <w:p w14:paraId="6D6EFB2B" w14:textId="3714C816" w:rsidR="005E5C33" w:rsidRPr="005E5C33" w:rsidRDefault="007E0922" w:rsidP="005E5C33">
      <w:pPr>
        <w:spacing w:after="60" w:line="20" w:lineRule="atLeast"/>
        <w:rPr>
          <w:rFonts w:ascii="Arial" w:hAnsi="Arial" w:cs="Arial"/>
          <w:sz w:val="20"/>
          <w:szCs w:val="24"/>
        </w:rPr>
      </w:pPr>
      <w:r>
        <w:rPr>
          <w:rFonts w:ascii="Arial" w:hAnsi="Arial" w:cs="Arial"/>
          <w:sz w:val="20"/>
          <w:szCs w:val="24"/>
        </w:rPr>
        <w:t xml:space="preserve">The syllabus </w:t>
      </w:r>
      <w:r w:rsidR="005E5C33" w:rsidRPr="00E137FE">
        <w:rPr>
          <w:rFonts w:ascii="Arial" w:hAnsi="Arial" w:cs="Arial"/>
          <w:sz w:val="20"/>
          <w:szCs w:val="24"/>
        </w:rPr>
        <w:t>is subject to change</w:t>
      </w:r>
      <w:r>
        <w:rPr>
          <w:rFonts w:ascii="Arial" w:hAnsi="Arial" w:cs="Arial"/>
          <w:sz w:val="20"/>
          <w:szCs w:val="24"/>
        </w:rPr>
        <w:t xml:space="preserve"> at the discretion of the instructor</w:t>
      </w:r>
      <w:r w:rsidR="005E5C33" w:rsidRPr="00E137FE">
        <w:rPr>
          <w:rFonts w:ascii="Arial" w:hAnsi="Arial" w:cs="Arial"/>
          <w:sz w:val="20"/>
          <w:szCs w:val="24"/>
        </w:rPr>
        <w:t>.</w:t>
      </w:r>
      <w:r>
        <w:rPr>
          <w:rFonts w:ascii="Arial" w:hAnsi="Arial" w:cs="Arial"/>
          <w:sz w:val="20"/>
          <w:szCs w:val="24"/>
        </w:rPr>
        <w:t xml:space="preserve"> Changes will be communicated via Blackboard.</w:t>
      </w:r>
      <w:r w:rsidR="005E5C33" w:rsidRPr="00E137FE">
        <w:rPr>
          <w:rFonts w:ascii="Arial" w:hAnsi="Arial" w:cs="Arial"/>
          <w:sz w:val="20"/>
          <w:szCs w:val="24"/>
        </w:rPr>
        <w:t xml:space="preserve"> It is your responsibility to check Blackboard for corrections or updates to the syllabus. Any changes/corrections to the course materials, assignment dates, or other updates will be posted ahead of time in the course Announcements tool. It is your responsibility to check Blackboard regularly for updates.</w:t>
      </w:r>
    </w:p>
    <w:sectPr w:rsidR="005E5C33" w:rsidRPr="005E5C33">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80140" w14:textId="77777777" w:rsidR="000C790E" w:rsidRDefault="000C790E">
      <w:pPr>
        <w:spacing w:after="0" w:line="240" w:lineRule="auto"/>
      </w:pPr>
      <w:r>
        <w:separator/>
      </w:r>
    </w:p>
  </w:endnote>
  <w:endnote w:type="continuationSeparator" w:id="0">
    <w:p w14:paraId="1E02784B" w14:textId="77777777" w:rsidR="000C790E" w:rsidRDefault="000C7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5A18E9D" w14:paraId="6C600757" w14:textId="77777777" w:rsidTr="008753A5">
      <w:trPr>
        <w:trHeight w:val="357"/>
      </w:trPr>
      <w:tc>
        <w:tcPr>
          <w:tcW w:w="3120" w:type="dxa"/>
        </w:tcPr>
        <w:p w14:paraId="3094A1D5" w14:textId="0E95924F" w:rsidR="05A18E9D" w:rsidRDefault="05A18E9D" w:rsidP="05A18E9D">
          <w:pPr>
            <w:pStyle w:val="Header"/>
            <w:ind w:left="-115"/>
          </w:pPr>
        </w:p>
      </w:tc>
      <w:tc>
        <w:tcPr>
          <w:tcW w:w="3120" w:type="dxa"/>
        </w:tcPr>
        <w:p w14:paraId="4DEA7B99" w14:textId="25DF4AC0" w:rsidR="05A18E9D" w:rsidRDefault="05A18E9D" w:rsidP="05A18E9D">
          <w:pPr>
            <w:pStyle w:val="Header"/>
            <w:jc w:val="center"/>
          </w:pPr>
        </w:p>
      </w:tc>
      <w:tc>
        <w:tcPr>
          <w:tcW w:w="3120" w:type="dxa"/>
        </w:tcPr>
        <w:p w14:paraId="247C612A" w14:textId="4BE1F477" w:rsidR="05A18E9D" w:rsidRDefault="05A18E9D" w:rsidP="05A18E9D">
          <w:pPr>
            <w:pStyle w:val="Header"/>
            <w:ind w:right="-115"/>
            <w:jc w:val="right"/>
          </w:pPr>
          <w:r>
            <w:fldChar w:fldCharType="begin"/>
          </w:r>
          <w:r>
            <w:instrText>PAGE</w:instrText>
          </w:r>
          <w:r>
            <w:fldChar w:fldCharType="separate"/>
          </w:r>
          <w:r w:rsidR="00B843A9">
            <w:rPr>
              <w:noProof/>
            </w:rPr>
            <w:t>3</w:t>
          </w:r>
          <w:r>
            <w:fldChar w:fldCharType="end"/>
          </w:r>
        </w:p>
      </w:tc>
    </w:tr>
  </w:tbl>
  <w:p w14:paraId="116150CE" w14:textId="1D4846CC" w:rsidR="05A18E9D" w:rsidRDefault="05A18E9D" w:rsidP="05A18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ADDCB" w14:textId="77777777" w:rsidR="000C790E" w:rsidRDefault="000C790E">
      <w:pPr>
        <w:spacing w:after="0" w:line="240" w:lineRule="auto"/>
      </w:pPr>
      <w:r>
        <w:separator/>
      </w:r>
    </w:p>
  </w:footnote>
  <w:footnote w:type="continuationSeparator" w:id="0">
    <w:p w14:paraId="4641D9E3" w14:textId="77777777" w:rsidR="000C790E" w:rsidRDefault="000C7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5A18E9D" w14:paraId="34ECE34D" w14:textId="77777777" w:rsidTr="05A18E9D">
      <w:tc>
        <w:tcPr>
          <w:tcW w:w="3120" w:type="dxa"/>
        </w:tcPr>
        <w:p w14:paraId="01CD8ED5" w14:textId="704322B7" w:rsidR="05A18E9D" w:rsidRDefault="05A18E9D" w:rsidP="05A18E9D">
          <w:pPr>
            <w:pStyle w:val="Header"/>
            <w:ind w:left="-115"/>
          </w:pPr>
        </w:p>
      </w:tc>
      <w:tc>
        <w:tcPr>
          <w:tcW w:w="3120" w:type="dxa"/>
        </w:tcPr>
        <w:p w14:paraId="18C4917B" w14:textId="09ACE77E" w:rsidR="05A18E9D" w:rsidRDefault="05A18E9D" w:rsidP="05A18E9D">
          <w:pPr>
            <w:pStyle w:val="Header"/>
            <w:jc w:val="center"/>
          </w:pPr>
        </w:p>
      </w:tc>
      <w:tc>
        <w:tcPr>
          <w:tcW w:w="3120" w:type="dxa"/>
        </w:tcPr>
        <w:p w14:paraId="3AF57ED4" w14:textId="390AE30A" w:rsidR="05A18E9D" w:rsidRDefault="05A18E9D" w:rsidP="05A18E9D">
          <w:pPr>
            <w:pStyle w:val="Header"/>
            <w:ind w:right="-115"/>
            <w:jc w:val="right"/>
          </w:pPr>
        </w:p>
      </w:tc>
    </w:tr>
  </w:tbl>
  <w:p w14:paraId="4D67D37C" w14:textId="6105FE38" w:rsidR="05A18E9D" w:rsidRDefault="05A18E9D" w:rsidP="05A18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173C"/>
    <w:multiLevelType w:val="hybridMultilevel"/>
    <w:tmpl w:val="FE4E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13F35"/>
    <w:multiLevelType w:val="hybridMultilevel"/>
    <w:tmpl w:val="3EE8A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557AD"/>
    <w:multiLevelType w:val="hybridMultilevel"/>
    <w:tmpl w:val="716EE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0C18ED"/>
    <w:multiLevelType w:val="hybridMultilevel"/>
    <w:tmpl w:val="AF8ABEA4"/>
    <w:lvl w:ilvl="0" w:tplc="2D14A33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7E24CB8"/>
    <w:multiLevelType w:val="hybridMultilevel"/>
    <w:tmpl w:val="046878E2"/>
    <w:lvl w:ilvl="0" w:tplc="14648C14">
      <w:start w:val="1"/>
      <w:numFmt w:val="bullet"/>
      <w:lvlText w:val=""/>
      <w:lvlJc w:val="left"/>
      <w:pPr>
        <w:ind w:left="720" w:hanging="360"/>
      </w:pPr>
      <w:rPr>
        <w:rFonts w:ascii="Symbol" w:hAnsi="Symbol" w:hint="default"/>
      </w:rPr>
    </w:lvl>
    <w:lvl w:ilvl="1" w:tplc="7854A308">
      <w:start w:val="1"/>
      <w:numFmt w:val="bullet"/>
      <w:lvlText w:val="o"/>
      <w:lvlJc w:val="left"/>
      <w:pPr>
        <w:ind w:left="1440" w:hanging="360"/>
      </w:pPr>
      <w:rPr>
        <w:rFonts w:ascii="Courier New" w:hAnsi="Courier New" w:hint="default"/>
      </w:rPr>
    </w:lvl>
    <w:lvl w:ilvl="2" w:tplc="FB68741A">
      <w:start w:val="1"/>
      <w:numFmt w:val="bullet"/>
      <w:lvlText w:val=""/>
      <w:lvlJc w:val="left"/>
      <w:pPr>
        <w:ind w:left="2160" w:hanging="360"/>
      </w:pPr>
      <w:rPr>
        <w:rFonts w:ascii="Wingdings" w:hAnsi="Wingdings" w:hint="default"/>
      </w:rPr>
    </w:lvl>
    <w:lvl w:ilvl="3" w:tplc="934C4880">
      <w:start w:val="1"/>
      <w:numFmt w:val="bullet"/>
      <w:lvlText w:val=""/>
      <w:lvlJc w:val="left"/>
      <w:pPr>
        <w:ind w:left="2880" w:hanging="360"/>
      </w:pPr>
      <w:rPr>
        <w:rFonts w:ascii="Symbol" w:hAnsi="Symbol" w:hint="default"/>
      </w:rPr>
    </w:lvl>
    <w:lvl w:ilvl="4" w:tplc="B8F2B738">
      <w:start w:val="1"/>
      <w:numFmt w:val="bullet"/>
      <w:lvlText w:val="o"/>
      <w:lvlJc w:val="left"/>
      <w:pPr>
        <w:ind w:left="3600" w:hanging="360"/>
      </w:pPr>
      <w:rPr>
        <w:rFonts w:ascii="Courier New" w:hAnsi="Courier New" w:hint="default"/>
      </w:rPr>
    </w:lvl>
    <w:lvl w:ilvl="5" w:tplc="8F2C0A70">
      <w:start w:val="1"/>
      <w:numFmt w:val="bullet"/>
      <w:lvlText w:val=""/>
      <w:lvlJc w:val="left"/>
      <w:pPr>
        <w:ind w:left="4320" w:hanging="360"/>
      </w:pPr>
      <w:rPr>
        <w:rFonts w:ascii="Wingdings" w:hAnsi="Wingdings" w:hint="default"/>
      </w:rPr>
    </w:lvl>
    <w:lvl w:ilvl="6" w:tplc="EBF22024">
      <w:start w:val="1"/>
      <w:numFmt w:val="bullet"/>
      <w:lvlText w:val=""/>
      <w:lvlJc w:val="left"/>
      <w:pPr>
        <w:ind w:left="5040" w:hanging="360"/>
      </w:pPr>
      <w:rPr>
        <w:rFonts w:ascii="Symbol" w:hAnsi="Symbol" w:hint="default"/>
      </w:rPr>
    </w:lvl>
    <w:lvl w:ilvl="7" w:tplc="5CC67606">
      <w:start w:val="1"/>
      <w:numFmt w:val="bullet"/>
      <w:lvlText w:val="o"/>
      <w:lvlJc w:val="left"/>
      <w:pPr>
        <w:ind w:left="5760" w:hanging="360"/>
      </w:pPr>
      <w:rPr>
        <w:rFonts w:ascii="Courier New" w:hAnsi="Courier New" w:hint="default"/>
      </w:rPr>
    </w:lvl>
    <w:lvl w:ilvl="8" w:tplc="41E0C4EC">
      <w:start w:val="1"/>
      <w:numFmt w:val="bullet"/>
      <w:lvlText w:val=""/>
      <w:lvlJc w:val="left"/>
      <w:pPr>
        <w:ind w:left="6480" w:hanging="360"/>
      </w:pPr>
      <w:rPr>
        <w:rFonts w:ascii="Wingdings" w:hAnsi="Wingdings" w:hint="default"/>
      </w:rPr>
    </w:lvl>
  </w:abstractNum>
  <w:abstractNum w:abstractNumId="5" w15:restartNumberingAfterBreak="0">
    <w:nsid w:val="2DD92132"/>
    <w:multiLevelType w:val="hybridMultilevel"/>
    <w:tmpl w:val="4AF28E3C"/>
    <w:lvl w:ilvl="0" w:tplc="2D14A33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CE2F63"/>
    <w:multiLevelType w:val="hybridMultilevel"/>
    <w:tmpl w:val="3F783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63585"/>
    <w:multiLevelType w:val="hybridMultilevel"/>
    <w:tmpl w:val="E5BE691A"/>
    <w:lvl w:ilvl="0" w:tplc="61FEEBAA">
      <w:start w:val="1"/>
      <w:numFmt w:val="bullet"/>
      <w:lvlText w:val=""/>
      <w:lvlJc w:val="left"/>
      <w:pPr>
        <w:ind w:left="720" w:hanging="360"/>
      </w:pPr>
      <w:rPr>
        <w:rFonts w:ascii="Symbol" w:hAnsi="Symbol" w:hint="default"/>
      </w:rPr>
    </w:lvl>
    <w:lvl w:ilvl="1" w:tplc="97787482">
      <w:start w:val="1"/>
      <w:numFmt w:val="bullet"/>
      <w:lvlText w:val="o"/>
      <w:lvlJc w:val="left"/>
      <w:pPr>
        <w:ind w:left="1440" w:hanging="360"/>
      </w:pPr>
      <w:rPr>
        <w:rFonts w:ascii="Courier New" w:hAnsi="Courier New" w:hint="default"/>
      </w:rPr>
    </w:lvl>
    <w:lvl w:ilvl="2" w:tplc="10AE662C">
      <w:start w:val="1"/>
      <w:numFmt w:val="bullet"/>
      <w:lvlText w:val=""/>
      <w:lvlJc w:val="left"/>
      <w:pPr>
        <w:ind w:left="2160" w:hanging="360"/>
      </w:pPr>
      <w:rPr>
        <w:rFonts w:ascii="Wingdings" w:hAnsi="Wingdings" w:hint="default"/>
      </w:rPr>
    </w:lvl>
    <w:lvl w:ilvl="3" w:tplc="1F0426E8">
      <w:start w:val="1"/>
      <w:numFmt w:val="bullet"/>
      <w:lvlText w:val=""/>
      <w:lvlJc w:val="left"/>
      <w:pPr>
        <w:ind w:left="2880" w:hanging="360"/>
      </w:pPr>
      <w:rPr>
        <w:rFonts w:ascii="Symbol" w:hAnsi="Symbol" w:hint="default"/>
      </w:rPr>
    </w:lvl>
    <w:lvl w:ilvl="4" w:tplc="FC667C4C">
      <w:start w:val="1"/>
      <w:numFmt w:val="bullet"/>
      <w:lvlText w:val="o"/>
      <w:lvlJc w:val="left"/>
      <w:pPr>
        <w:ind w:left="3600" w:hanging="360"/>
      </w:pPr>
      <w:rPr>
        <w:rFonts w:ascii="Courier New" w:hAnsi="Courier New" w:hint="default"/>
      </w:rPr>
    </w:lvl>
    <w:lvl w:ilvl="5" w:tplc="06D207B0">
      <w:start w:val="1"/>
      <w:numFmt w:val="bullet"/>
      <w:lvlText w:val=""/>
      <w:lvlJc w:val="left"/>
      <w:pPr>
        <w:ind w:left="4320" w:hanging="360"/>
      </w:pPr>
      <w:rPr>
        <w:rFonts w:ascii="Wingdings" w:hAnsi="Wingdings" w:hint="default"/>
      </w:rPr>
    </w:lvl>
    <w:lvl w:ilvl="6" w:tplc="6F10168C">
      <w:start w:val="1"/>
      <w:numFmt w:val="bullet"/>
      <w:lvlText w:val=""/>
      <w:lvlJc w:val="left"/>
      <w:pPr>
        <w:ind w:left="5040" w:hanging="360"/>
      </w:pPr>
      <w:rPr>
        <w:rFonts w:ascii="Symbol" w:hAnsi="Symbol" w:hint="default"/>
      </w:rPr>
    </w:lvl>
    <w:lvl w:ilvl="7" w:tplc="51F21EC2">
      <w:start w:val="1"/>
      <w:numFmt w:val="bullet"/>
      <w:lvlText w:val="o"/>
      <w:lvlJc w:val="left"/>
      <w:pPr>
        <w:ind w:left="5760" w:hanging="360"/>
      </w:pPr>
      <w:rPr>
        <w:rFonts w:ascii="Courier New" w:hAnsi="Courier New" w:hint="default"/>
      </w:rPr>
    </w:lvl>
    <w:lvl w:ilvl="8" w:tplc="4992CE50">
      <w:start w:val="1"/>
      <w:numFmt w:val="bullet"/>
      <w:lvlText w:val=""/>
      <w:lvlJc w:val="left"/>
      <w:pPr>
        <w:ind w:left="6480" w:hanging="360"/>
      </w:pPr>
      <w:rPr>
        <w:rFonts w:ascii="Wingdings" w:hAnsi="Wingdings" w:hint="default"/>
      </w:rPr>
    </w:lvl>
  </w:abstractNum>
  <w:abstractNum w:abstractNumId="8" w15:restartNumberingAfterBreak="0">
    <w:nsid w:val="64805A8C"/>
    <w:multiLevelType w:val="hybridMultilevel"/>
    <w:tmpl w:val="02FC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E3C4C"/>
    <w:multiLevelType w:val="hybridMultilevel"/>
    <w:tmpl w:val="D8F00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5"/>
  </w:num>
  <w:num w:numId="6">
    <w:abstractNumId w:val="2"/>
  </w:num>
  <w:num w:numId="7">
    <w:abstractNumId w:val="3"/>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FD"/>
    <w:rsid w:val="000714E2"/>
    <w:rsid w:val="000C790E"/>
    <w:rsid w:val="00123165"/>
    <w:rsid w:val="00155169"/>
    <w:rsid w:val="00266093"/>
    <w:rsid w:val="0027232A"/>
    <w:rsid w:val="0036387D"/>
    <w:rsid w:val="003E2A42"/>
    <w:rsid w:val="00432169"/>
    <w:rsid w:val="004913A5"/>
    <w:rsid w:val="004E06B2"/>
    <w:rsid w:val="00573744"/>
    <w:rsid w:val="005E5C33"/>
    <w:rsid w:val="005F2ED9"/>
    <w:rsid w:val="0061401A"/>
    <w:rsid w:val="006319D0"/>
    <w:rsid w:val="00662E8B"/>
    <w:rsid w:val="00670922"/>
    <w:rsid w:val="00690D4B"/>
    <w:rsid w:val="00701B26"/>
    <w:rsid w:val="007E0922"/>
    <w:rsid w:val="008753A5"/>
    <w:rsid w:val="00881EF4"/>
    <w:rsid w:val="008A7F25"/>
    <w:rsid w:val="00916053"/>
    <w:rsid w:val="00982C42"/>
    <w:rsid w:val="009905F1"/>
    <w:rsid w:val="009928B7"/>
    <w:rsid w:val="009C1CFD"/>
    <w:rsid w:val="009D7C43"/>
    <w:rsid w:val="009F1067"/>
    <w:rsid w:val="00A61C92"/>
    <w:rsid w:val="00AF5F89"/>
    <w:rsid w:val="00B0092B"/>
    <w:rsid w:val="00B0303F"/>
    <w:rsid w:val="00B843A9"/>
    <w:rsid w:val="00B87785"/>
    <w:rsid w:val="00BA1572"/>
    <w:rsid w:val="00BD2CC7"/>
    <w:rsid w:val="00C2775C"/>
    <w:rsid w:val="00D03C6A"/>
    <w:rsid w:val="00DA35FF"/>
    <w:rsid w:val="00DB069D"/>
    <w:rsid w:val="00DC7182"/>
    <w:rsid w:val="00E137FE"/>
    <w:rsid w:val="00E16304"/>
    <w:rsid w:val="00EA3A2E"/>
    <w:rsid w:val="00F634B5"/>
    <w:rsid w:val="00F8177A"/>
    <w:rsid w:val="00F81CD0"/>
    <w:rsid w:val="00FE44A8"/>
    <w:rsid w:val="05A18E9D"/>
    <w:rsid w:val="6D76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93B70"/>
  <w15:chartTrackingRefBased/>
  <w15:docId w15:val="{401B9D45-00DA-4362-97D8-54CCC0F3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5169"/>
    <w:pPr>
      <w:keepNext/>
      <w:keepLines/>
      <w:spacing w:before="240" w:after="0"/>
      <w:outlineLvl w:val="0"/>
    </w:pPr>
    <w:rPr>
      <w:rFonts w:ascii="Arial" w:eastAsiaTheme="majorEastAsia" w:hAnsi="Arial" w:cstheme="majorBidi"/>
      <w:b/>
      <w:color w:val="1F4E79" w:themeColor="accent1" w:themeShade="80"/>
      <w:sz w:val="24"/>
      <w:szCs w:val="32"/>
    </w:rPr>
  </w:style>
  <w:style w:type="paragraph" w:styleId="Heading2">
    <w:name w:val="heading 2"/>
    <w:basedOn w:val="Normal"/>
    <w:next w:val="Normal"/>
    <w:link w:val="Heading2Char"/>
    <w:uiPriority w:val="9"/>
    <w:unhideWhenUsed/>
    <w:qFormat/>
    <w:rsid w:val="00155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182"/>
    <w:pPr>
      <w:spacing w:after="0" w:line="240" w:lineRule="auto"/>
    </w:pPr>
  </w:style>
  <w:style w:type="character" w:styleId="Hyperlink">
    <w:name w:val="Hyperlink"/>
    <w:basedOn w:val="DefaultParagraphFont"/>
    <w:uiPriority w:val="99"/>
    <w:unhideWhenUsed/>
    <w:rsid w:val="00916053"/>
    <w:rPr>
      <w:color w:val="0563C1" w:themeColor="hyperlink"/>
      <w:u w:val="single"/>
    </w:rPr>
  </w:style>
  <w:style w:type="paragraph" w:styleId="ListParagraph">
    <w:name w:val="List Paragraph"/>
    <w:basedOn w:val="Normal"/>
    <w:uiPriority w:val="34"/>
    <w:qFormat/>
    <w:rsid w:val="00E137F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table" w:styleId="PlainTable1">
    <w:name w:val="Plain Table 1"/>
    <w:basedOn w:val="TableNormal"/>
    <w:uiPriority w:val="41"/>
    <w:rsid w:val="009D7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155169"/>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155169"/>
    <w:rPr>
      <w:rFonts w:asciiTheme="majorHAnsi" w:eastAsiaTheme="majorEastAsia" w:hAnsiTheme="majorHAnsi" w:cstheme="majorBidi"/>
      <w:spacing w:val="-10"/>
      <w:kern w:val="28"/>
      <w:sz w:val="32"/>
      <w:szCs w:val="56"/>
    </w:rPr>
  </w:style>
  <w:style w:type="character" w:customStyle="1" w:styleId="Heading1Char">
    <w:name w:val="Heading 1 Char"/>
    <w:basedOn w:val="DefaultParagraphFont"/>
    <w:link w:val="Heading1"/>
    <w:uiPriority w:val="9"/>
    <w:rsid w:val="00155169"/>
    <w:rPr>
      <w:rFonts w:ascii="Arial" w:eastAsiaTheme="majorEastAsia" w:hAnsi="Arial" w:cstheme="majorBidi"/>
      <w:b/>
      <w:color w:val="1F4E79" w:themeColor="accent1" w:themeShade="80"/>
      <w:sz w:val="24"/>
      <w:szCs w:val="32"/>
    </w:rPr>
  </w:style>
  <w:style w:type="character" w:customStyle="1" w:styleId="Heading2Char">
    <w:name w:val="Heading 2 Char"/>
    <w:basedOn w:val="DefaultParagraphFont"/>
    <w:link w:val="Heading2"/>
    <w:uiPriority w:val="9"/>
    <w:rsid w:val="00155169"/>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638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75949">
      <w:bodyDiv w:val="1"/>
      <w:marLeft w:val="0"/>
      <w:marRight w:val="0"/>
      <w:marTop w:val="0"/>
      <w:marBottom w:val="0"/>
      <w:divBdr>
        <w:top w:val="none" w:sz="0" w:space="0" w:color="auto"/>
        <w:left w:val="none" w:sz="0" w:space="0" w:color="auto"/>
        <w:bottom w:val="none" w:sz="0" w:space="0" w:color="auto"/>
        <w:right w:val="none" w:sz="0" w:space="0" w:color="auto"/>
      </w:divBdr>
    </w:div>
    <w:div w:id="856847526">
      <w:bodyDiv w:val="1"/>
      <w:marLeft w:val="0"/>
      <w:marRight w:val="0"/>
      <w:marTop w:val="0"/>
      <w:marBottom w:val="0"/>
      <w:divBdr>
        <w:top w:val="none" w:sz="0" w:space="0" w:color="auto"/>
        <w:left w:val="none" w:sz="0" w:space="0" w:color="auto"/>
        <w:bottom w:val="none" w:sz="0" w:space="0" w:color="auto"/>
        <w:right w:val="none" w:sz="0" w:space="0" w:color="auto"/>
      </w:divBdr>
    </w:div>
    <w:div w:id="1710454459">
      <w:bodyDiv w:val="1"/>
      <w:marLeft w:val="0"/>
      <w:marRight w:val="0"/>
      <w:marTop w:val="0"/>
      <w:marBottom w:val="0"/>
      <w:divBdr>
        <w:top w:val="none" w:sz="0" w:space="0" w:color="auto"/>
        <w:left w:val="none" w:sz="0" w:space="0" w:color="auto"/>
        <w:bottom w:val="none" w:sz="0" w:space="0" w:color="auto"/>
        <w:right w:val="none" w:sz="0" w:space="0" w:color="auto"/>
      </w:divBdr>
    </w:div>
    <w:div w:id="1977490442">
      <w:bodyDiv w:val="1"/>
      <w:marLeft w:val="0"/>
      <w:marRight w:val="0"/>
      <w:marTop w:val="0"/>
      <w:marBottom w:val="0"/>
      <w:divBdr>
        <w:top w:val="none" w:sz="0" w:space="0" w:color="auto"/>
        <w:left w:val="none" w:sz="0" w:space="0" w:color="auto"/>
        <w:bottom w:val="none" w:sz="0" w:space="0" w:color="auto"/>
        <w:right w:val="none" w:sz="0" w:space="0" w:color="auto"/>
      </w:divBdr>
      <w:divsChild>
        <w:div w:id="156773235">
          <w:marLeft w:val="0"/>
          <w:marRight w:val="0"/>
          <w:marTop w:val="0"/>
          <w:marBottom w:val="0"/>
          <w:divBdr>
            <w:top w:val="none" w:sz="0" w:space="0" w:color="auto"/>
            <w:left w:val="none" w:sz="0" w:space="0" w:color="auto"/>
            <w:bottom w:val="none" w:sz="0" w:space="0" w:color="auto"/>
            <w:right w:val="none" w:sz="0" w:space="0" w:color="auto"/>
          </w:divBdr>
          <w:divsChild>
            <w:div w:id="679742231">
              <w:marLeft w:val="0"/>
              <w:marRight w:val="0"/>
              <w:marTop w:val="0"/>
              <w:marBottom w:val="0"/>
              <w:divBdr>
                <w:top w:val="none" w:sz="0" w:space="0" w:color="auto"/>
                <w:left w:val="none" w:sz="0" w:space="0" w:color="auto"/>
                <w:bottom w:val="none" w:sz="0" w:space="0" w:color="auto"/>
                <w:right w:val="none" w:sz="0" w:space="0" w:color="auto"/>
              </w:divBdr>
            </w:div>
            <w:div w:id="1768233933">
              <w:marLeft w:val="0"/>
              <w:marRight w:val="0"/>
              <w:marTop w:val="0"/>
              <w:marBottom w:val="0"/>
              <w:divBdr>
                <w:top w:val="none" w:sz="0" w:space="0" w:color="auto"/>
                <w:left w:val="none" w:sz="0" w:space="0" w:color="auto"/>
                <w:bottom w:val="none" w:sz="0" w:space="0" w:color="auto"/>
                <w:right w:val="none" w:sz="0" w:space="0" w:color="auto"/>
              </w:divBdr>
            </w:div>
            <w:div w:id="5095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tsa.edu/find-information/course-reserves/?/Services/Reserves/" TargetMode="External"/><Relationship Id="rId13" Type="http://schemas.openxmlformats.org/officeDocument/2006/relationships/hyperlink" Target="http://www.utsa.edu/twc/" TargetMode="External"/><Relationship Id="rId18" Type="http://schemas.openxmlformats.org/officeDocument/2006/relationships/hyperlink" Target="http://utsa.edu/counse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opyright@utsa.edu" TargetMode="External"/><Relationship Id="rId7" Type="http://schemas.openxmlformats.org/officeDocument/2006/relationships/endnotes" Target="endnotes.xml"/><Relationship Id="rId12" Type="http://schemas.openxmlformats.org/officeDocument/2006/relationships/hyperlink" Target="http://www.utsa.edu/oit/StudentServices/ComputersAndSoftware/Hours.html" TargetMode="External"/><Relationship Id="rId17" Type="http://schemas.openxmlformats.org/officeDocument/2006/relationships/hyperlink" Target="http://lib.utsa.edu/find-information/google-schola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lib.utsa.edu/services/instruction/tutorials/" TargetMode="External"/><Relationship Id="rId20" Type="http://schemas.openxmlformats.org/officeDocument/2006/relationships/hyperlink" Target="http://libguides.utsa.edu/copyrigh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blackboard.com" TargetMode="External"/><Relationship Id="rId24" Type="http://schemas.openxmlformats.org/officeDocument/2006/relationships/hyperlink" Target="http://www.utsa.edu/trcss/soar.html" TargetMode="External"/><Relationship Id="rId5" Type="http://schemas.openxmlformats.org/officeDocument/2006/relationships/webSettings" Target="webSettings.xml"/><Relationship Id="rId15" Type="http://schemas.openxmlformats.org/officeDocument/2006/relationships/hyperlink" Target="http://lib.utsa.edu" TargetMode="External"/><Relationship Id="rId23" Type="http://schemas.openxmlformats.org/officeDocument/2006/relationships/hyperlink" Target="http://www.studygs.net/timman.htm" TargetMode="External"/><Relationship Id="rId28" Type="http://schemas.openxmlformats.org/officeDocument/2006/relationships/theme" Target="theme/theme1.xml"/><Relationship Id="rId10" Type="http://schemas.openxmlformats.org/officeDocument/2006/relationships/hyperlink" Target="mailto:onlinelearning@utsa.edu" TargetMode="External"/><Relationship Id="rId19" Type="http://schemas.openxmlformats.org/officeDocument/2006/relationships/hyperlink" Target="http://utsa.edu/infoguide/appendices/b.html" TargetMode="External"/><Relationship Id="rId4" Type="http://schemas.openxmlformats.org/officeDocument/2006/relationships/settings" Target="settings.xml"/><Relationship Id="rId9" Type="http://schemas.openxmlformats.org/officeDocument/2006/relationships/hyperlink" Target="http://utsa.blackboard.com" TargetMode="External"/><Relationship Id="rId14" Type="http://schemas.openxmlformats.org/officeDocument/2006/relationships/hyperlink" Target="mailto:martha.smith@utsa.edu" TargetMode="External"/><Relationship Id="rId22" Type="http://schemas.openxmlformats.org/officeDocument/2006/relationships/hyperlink" Target="http://www.utsa.edu/campuscarry/facultystaff.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3726D-6251-4867-8359-71091076A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San Antonio</Company>
  <LinksUpToDate>false</LinksUpToDate>
  <CharactersWithSpaces>17202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Brand</dc:creator>
  <cp:keywords/>
  <dc:description/>
  <cp:lastModifiedBy>Melissa Padalecki</cp:lastModifiedBy>
  <cp:revision>8</cp:revision>
  <dcterms:created xsi:type="dcterms:W3CDTF">2016-06-06T21:34:00Z</dcterms:created>
  <dcterms:modified xsi:type="dcterms:W3CDTF">2017-03-23T16:36:00Z</dcterms:modified>
</cp:coreProperties>
</file>